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DB" w:rsidRDefault="00C44502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BA">
        <w:rPr>
          <w:rFonts w:ascii="Times New Roman" w:hAnsi="Times New Roman" w:cs="Times New Roman"/>
          <w:b/>
          <w:sz w:val="24"/>
          <w:szCs w:val="24"/>
        </w:rPr>
        <w:t xml:space="preserve">DECRETO Nº. </w:t>
      </w:r>
      <w:r w:rsidR="00B56B84">
        <w:rPr>
          <w:rFonts w:ascii="Times New Roman" w:hAnsi="Times New Roman" w:cs="Times New Roman"/>
          <w:b/>
          <w:sz w:val="24"/>
          <w:szCs w:val="24"/>
        </w:rPr>
        <w:t>0</w:t>
      </w:r>
      <w:r w:rsidR="00667ABB">
        <w:rPr>
          <w:rFonts w:ascii="Times New Roman" w:hAnsi="Times New Roman" w:cs="Times New Roman"/>
          <w:b/>
          <w:sz w:val="24"/>
          <w:szCs w:val="24"/>
        </w:rPr>
        <w:t>85</w:t>
      </w:r>
      <w:r w:rsidR="00FA1449" w:rsidRPr="004F6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68AF">
        <w:rPr>
          <w:rFonts w:ascii="Times New Roman" w:hAnsi="Times New Roman" w:cs="Times New Roman"/>
          <w:b/>
          <w:sz w:val="24"/>
          <w:szCs w:val="24"/>
        </w:rPr>
        <w:t>01</w:t>
      </w:r>
      <w:r w:rsidR="00A37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BA">
        <w:rPr>
          <w:rFonts w:ascii="Times New Roman" w:hAnsi="Times New Roman" w:cs="Times New Roman"/>
          <w:b/>
          <w:sz w:val="24"/>
          <w:szCs w:val="24"/>
        </w:rPr>
        <w:t>DE</w:t>
      </w:r>
      <w:r w:rsidR="00E633EF" w:rsidRPr="004F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442">
        <w:rPr>
          <w:rFonts w:ascii="Times New Roman" w:hAnsi="Times New Roman" w:cs="Times New Roman"/>
          <w:b/>
          <w:sz w:val="24"/>
          <w:szCs w:val="24"/>
        </w:rPr>
        <w:t>SETEMBRO</w:t>
      </w:r>
      <w:r w:rsidR="00E145AA" w:rsidRPr="004F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BD" w:rsidRPr="004F67BA">
        <w:rPr>
          <w:rFonts w:ascii="Times New Roman" w:hAnsi="Times New Roman" w:cs="Times New Roman"/>
          <w:b/>
          <w:sz w:val="24"/>
          <w:szCs w:val="24"/>
        </w:rPr>
        <w:t>DE 2020</w:t>
      </w:r>
      <w:r w:rsidRPr="004F67BA">
        <w:rPr>
          <w:rFonts w:ascii="Times New Roman" w:hAnsi="Times New Roman" w:cs="Times New Roman"/>
          <w:b/>
          <w:sz w:val="24"/>
          <w:szCs w:val="24"/>
        </w:rPr>
        <w:t>.</w:t>
      </w:r>
    </w:p>
    <w:p w:rsidR="00F912DB" w:rsidRDefault="00F912DB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B84" w:rsidRDefault="00B56B84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EF" w:rsidRDefault="00CF6A84" w:rsidP="00113BF6">
      <w:pPr>
        <w:spacing w:after="0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A84">
        <w:rPr>
          <w:rFonts w:ascii="Times New Roman" w:hAnsi="Times New Roman" w:cs="Times New Roman"/>
          <w:b/>
          <w:sz w:val="24"/>
          <w:szCs w:val="24"/>
        </w:rPr>
        <w:t xml:space="preserve">ATUALIZA AS MEDIDAS NÃO FARMACOLÓGICAS, DE CARÁTER EXCEPCIONAL E TEMPORÁRIO, DESTINADAS À PREVENÇÃO DOS RISCOS DE </w:t>
      </w:r>
      <w:r w:rsidR="004F67BA" w:rsidRPr="004F67BA">
        <w:rPr>
          <w:rFonts w:ascii="Times New Roman" w:hAnsi="Times New Roman" w:cs="Times New Roman"/>
          <w:b/>
          <w:sz w:val="24"/>
          <w:szCs w:val="24"/>
        </w:rPr>
        <w:t>DISSEMINAÇÃO DO CORONAVÍRUS NO MUNICÍPIO DE CAMPO VERDE.</w:t>
      </w:r>
    </w:p>
    <w:p w:rsidR="00F912DB" w:rsidRDefault="00F912DB" w:rsidP="00113BF6">
      <w:pPr>
        <w:spacing w:after="0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EF" w:rsidRPr="004F67BA" w:rsidRDefault="00E633EF" w:rsidP="00E633EF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F67BA">
        <w:rPr>
          <w:rFonts w:ascii="Times New Roman" w:hAnsi="Times New Roman" w:cs="Times New Roman"/>
          <w:sz w:val="24"/>
          <w:szCs w:val="24"/>
        </w:rPr>
        <w:t>O Prefeito Municipal de Campo Verde - MT, no uso das atribuições que lhe são conferidas,</w:t>
      </w:r>
    </w:p>
    <w:p w:rsidR="00113BF6" w:rsidRDefault="00113BF6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13BF6" w:rsidRDefault="00113BF6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13BF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13BF6">
        <w:rPr>
          <w:rFonts w:ascii="Times New Roman" w:hAnsi="Times New Roman" w:cs="Times New Roman"/>
          <w:sz w:val="24"/>
          <w:szCs w:val="24"/>
        </w:rPr>
        <w:t xml:space="preserve"> a necessidade de garantir a segurança </w:t>
      </w:r>
      <w:r>
        <w:rPr>
          <w:rFonts w:ascii="Times New Roman" w:hAnsi="Times New Roman" w:cs="Times New Roman"/>
          <w:sz w:val="24"/>
          <w:szCs w:val="24"/>
        </w:rPr>
        <w:t xml:space="preserve">do exercício das </w:t>
      </w:r>
      <w:r w:rsidRPr="00113BF6">
        <w:rPr>
          <w:rFonts w:ascii="Times New Roman" w:hAnsi="Times New Roman" w:cs="Times New Roman"/>
          <w:sz w:val="24"/>
          <w:szCs w:val="24"/>
        </w:rPr>
        <w:t xml:space="preserve">atividades </w:t>
      </w:r>
      <w:r>
        <w:rPr>
          <w:rFonts w:ascii="Times New Roman" w:hAnsi="Times New Roman" w:cs="Times New Roman"/>
          <w:sz w:val="24"/>
          <w:szCs w:val="24"/>
        </w:rPr>
        <w:t xml:space="preserve">econômicas </w:t>
      </w:r>
      <w:r w:rsidRPr="00113BF6">
        <w:rPr>
          <w:rFonts w:ascii="Times New Roman" w:hAnsi="Times New Roman" w:cs="Times New Roman"/>
          <w:sz w:val="24"/>
          <w:szCs w:val="24"/>
        </w:rPr>
        <w:t>sem qualquer prejuízo a manutenção das medidas sanitárias preventivas à disseminação ao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3BF6" w:rsidRDefault="00113BF6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13BF6" w:rsidRDefault="00113BF6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13BF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13BF6">
        <w:rPr>
          <w:rFonts w:ascii="Times New Roman" w:hAnsi="Times New Roman" w:cs="Times New Roman"/>
          <w:sz w:val="24"/>
          <w:szCs w:val="24"/>
        </w:rPr>
        <w:t>, por fim, a decisão do Tribunal de Justiça de Mato Grosso, em ação de controle concentrado de constitucionalidade, que conferiu aos Municípios o poder para, diante da realidade, adotar as medidas restritivas à circulação de pessoas e de funcionamento de atividades e</w:t>
      </w:r>
      <w:r>
        <w:rPr>
          <w:rFonts w:ascii="Times New Roman" w:hAnsi="Times New Roman" w:cs="Times New Roman"/>
          <w:sz w:val="24"/>
          <w:szCs w:val="24"/>
        </w:rPr>
        <w:t>conômicas para preservar a vida.</w:t>
      </w:r>
    </w:p>
    <w:p w:rsidR="00413A2C" w:rsidRPr="004F67BA" w:rsidRDefault="00413A2C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6C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4F67BA" w:rsidRP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F67BA">
        <w:rPr>
          <w:rFonts w:ascii="Times New Roman" w:hAnsi="Times New Roman" w:cs="Times New Roman"/>
          <w:b/>
          <w:sz w:val="24"/>
          <w:szCs w:val="24"/>
        </w:rPr>
        <w:t>Art. 1º -</w:t>
      </w:r>
      <w:r w:rsidR="001811CD" w:rsidRPr="001811CD">
        <w:rPr>
          <w:rFonts w:ascii="Times New Roman" w:hAnsi="Times New Roman" w:cs="Times New Roman"/>
          <w:sz w:val="24"/>
          <w:szCs w:val="24"/>
        </w:rPr>
        <w:t xml:space="preserve"> </w:t>
      </w:r>
      <w:r w:rsidR="001811CD">
        <w:rPr>
          <w:rFonts w:ascii="Times New Roman" w:hAnsi="Times New Roman" w:cs="Times New Roman"/>
          <w:sz w:val="24"/>
          <w:szCs w:val="24"/>
        </w:rPr>
        <w:t>As medidas não f</w:t>
      </w:r>
      <w:r w:rsidR="001811CD" w:rsidRPr="001811CD">
        <w:rPr>
          <w:rFonts w:ascii="Times New Roman" w:hAnsi="Times New Roman" w:cs="Times New Roman"/>
          <w:sz w:val="24"/>
          <w:szCs w:val="24"/>
        </w:rPr>
        <w:t>armacológicas</w:t>
      </w:r>
      <w:r w:rsidR="001811CD">
        <w:rPr>
          <w:rFonts w:ascii="Times New Roman" w:hAnsi="Times New Roman" w:cs="Times New Roman"/>
          <w:sz w:val="24"/>
          <w:szCs w:val="24"/>
        </w:rPr>
        <w:t xml:space="preserve"> adotadas pelo </w:t>
      </w:r>
      <w:r w:rsidR="001811CD" w:rsidRPr="001811CD">
        <w:rPr>
          <w:rFonts w:ascii="Times New Roman" w:hAnsi="Times New Roman" w:cs="Times New Roman"/>
          <w:sz w:val="24"/>
          <w:szCs w:val="24"/>
        </w:rPr>
        <w:t>Município de</w:t>
      </w:r>
      <w:r w:rsidR="001811CD">
        <w:rPr>
          <w:rFonts w:ascii="Times New Roman" w:hAnsi="Times New Roman" w:cs="Times New Roman"/>
          <w:sz w:val="24"/>
          <w:szCs w:val="24"/>
        </w:rPr>
        <w:t xml:space="preserve"> Campo Verde</w:t>
      </w:r>
      <w:r w:rsidR="004435B4">
        <w:rPr>
          <w:rFonts w:ascii="Times New Roman" w:hAnsi="Times New Roman" w:cs="Times New Roman"/>
          <w:sz w:val="24"/>
          <w:szCs w:val="24"/>
        </w:rPr>
        <w:t xml:space="preserve"> por meio</w:t>
      </w:r>
      <w:r w:rsidR="001811CD">
        <w:rPr>
          <w:rFonts w:ascii="Times New Roman" w:hAnsi="Times New Roman" w:cs="Times New Roman"/>
          <w:sz w:val="24"/>
          <w:szCs w:val="24"/>
        </w:rPr>
        <w:t xml:space="preserve"> dos Decretos </w:t>
      </w:r>
      <w:r w:rsidR="004435B4">
        <w:rPr>
          <w:rFonts w:ascii="Times New Roman" w:hAnsi="Times New Roman" w:cs="Times New Roman"/>
          <w:sz w:val="24"/>
          <w:szCs w:val="24"/>
        </w:rPr>
        <w:t>em vigência</w:t>
      </w:r>
      <w:r w:rsidR="001811CD">
        <w:rPr>
          <w:rFonts w:ascii="Times New Roman" w:hAnsi="Times New Roman" w:cs="Times New Roman"/>
          <w:sz w:val="24"/>
          <w:szCs w:val="24"/>
        </w:rPr>
        <w:t xml:space="preserve">, </w:t>
      </w:r>
      <w:r w:rsidR="004435B4" w:rsidRPr="001811CD">
        <w:rPr>
          <w:rFonts w:ascii="Times New Roman" w:hAnsi="Times New Roman" w:cs="Times New Roman"/>
          <w:sz w:val="24"/>
          <w:szCs w:val="24"/>
        </w:rPr>
        <w:t>fica</w:t>
      </w:r>
      <w:r w:rsidR="004435B4">
        <w:rPr>
          <w:rFonts w:ascii="Times New Roman" w:hAnsi="Times New Roman" w:cs="Times New Roman"/>
          <w:sz w:val="24"/>
          <w:szCs w:val="24"/>
        </w:rPr>
        <w:t>m</w:t>
      </w:r>
      <w:r w:rsidR="001D034B">
        <w:rPr>
          <w:rFonts w:ascii="Times New Roman" w:hAnsi="Times New Roman" w:cs="Times New Roman"/>
          <w:sz w:val="24"/>
          <w:szCs w:val="24"/>
        </w:rPr>
        <w:t xml:space="preserve"> flexibilizadas</w:t>
      </w:r>
      <w:r w:rsidR="004435B4">
        <w:rPr>
          <w:rFonts w:ascii="Times New Roman" w:hAnsi="Times New Roman" w:cs="Times New Roman"/>
          <w:sz w:val="24"/>
          <w:szCs w:val="24"/>
        </w:rPr>
        <w:t xml:space="preserve"> nos termos das alterações a seguir</w:t>
      </w:r>
      <w:r w:rsidR="001811CD" w:rsidRPr="001811CD">
        <w:rPr>
          <w:rFonts w:ascii="Times New Roman" w:hAnsi="Times New Roman" w:cs="Times New Roman"/>
          <w:sz w:val="24"/>
          <w:szCs w:val="24"/>
        </w:rPr>
        <w:t>, porém</w:t>
      </w:r>
      <w:r w:rsidR="001811CD">
        <w:rPr>
          <w:rFonts w:ascii="Times New Roman" w:hAnsi="Times New Roman" w:cs="Times New Roman"/>
          <w:sz w:val="24"/>
          <w:szCs w:val="24"/>
        </w:rPr>
        <w:t>,</w:t>
      </w:r>
      <w:r w:rsidR="001811CD" w:rsidRPr="001811CD">
        <w:rPr>
          <w:rFonts w:ascii="Times New Roman" w:hAnsi="Times New Roman" w:cs="Times New Roman"/>
          <w:sz w:val="24"/>
          <w:szCs w:val="24"/>
        </w:rPr>
        <w:t xml:space="preserve"> com adoção obrigatória de medidas de contenção de transmissão do </w:t>
      </w:r>
      <w:proofErr w:type="spellStart"/>
      <w:r w:rsidR="004435B4">
        <w:rPr>
          <w:rFonts w:ascii="Times New Roman" w:hAnsi="Times New Roman" w:cs="Times New Roman"/>
          <w:sz w:val="24"/>
          <w:szCs w:val="24"/>
        </w:rPr>
        <w:t>corona</w:t>
      </w:r>
      <w:r w:rsidR="001811CD" w:rsidRPr="001811CD">
        <w:rPr>
          <w:rFonts w:ascii="Times New Roman" w:hAnsi="Times New Roman" w:cs="Times New Roman"/>
          <w:sz w:val="24"/>
          <w:szCs w:val="24"/>
        </w:rPr>
        <w:t>vírus</w:t>
      </w:r>
      <w:proofErr w:type="spellEnd"/>
      <w:r w:rsidR="001811CD" w:rsidRPr="001811CD">
        <w:rPr>
          <w:rFonts w:ascii="Times New Roman" w:hAnsi="Times New Roman" w:cs="Times New Roman"/>
          <w:sz w:val="24"/>
          <w:szCs w:val="24"/>
        </w:rPr>
        <w:t xml:space="preserve">, </w:t>
      </w:r>
      <w:r w:rsidR="001811CD">
        <w:rPr>
          <w:rFonts w:ascii="Times New Roman" w:hAnsi="Times New Roman" w:cs="Times New Roman"/>
          <w:sz w:val="24"/>
          <w:szCs w:val="24"/>
        </w:rPr>
        <w:t>conforme recomendação das autoridades sanitárias da União, Estado e do Município e em observância obrigatória</w:t>
      </w:r>
      <w:r w:rsidR="004435B4">
        <w:rPr>
          <w:rFonts w:ascii="Times New Roman" w:hAnsi="Times New Roman" w:cs="Times New Roman"/>
          <w:sz w:val="24"/>
          <w:szCs w:val="24"/>
        </w:rPr>
        <w:t xml:space="preserve"> às normas vigentes, especialmente</w:t>
      </w:r>
      <w:r w:rsidR="008151FB">
        <w:rPr>
          <w:rFonts w:ascii="Times New Roman" w:hAnsi="Times New Roman" w:cs="Times New Roman"/>
          <w:sz w:val="24"/>
          <w:szCs w:val="24"/>
        </w:rPr>
        <w:t xml:space="preserve"> as regras dos art. 7</w:t>
      </w:r>
      <w:r w:rsidR="001D034B">
        <w:rPr>
          <w:rFonts w:ascii="Times New Roman" w:hAnsi="Times New Roman" w:cs="Times New Roman"/>
          <w:sz w:val="24"/>
          <w:szCs w:val="24"/>
        </w:rPr>
        <w:t>°e</w:t>
      </w:r>
      <w:r w:rsidR="008151FB">
        <w:rPr>
          <w:rFonts w:ascii="Times New Roman" w:hAnsi="Times New Roman" w:cs="Times New Roman"/>
          <w:sz w:val="24"/>
          <w:szCs w:val="24"/>
        </w:rPr>
        <w:t xml:space="preserve"> art. 8</w:t>
      </w:r>
      <w:r w:rsidR="001D034B">
        <w:rPr>
          <w:rFonts w:ascii="Times New Roman" w:hAnsi="Times New Roman" w:cs="Times New Roman"/>
          <w:sz w:val="24"/>
          <w:szCs w:val="24"/>
        </w:rPr>
        <w:t>º</w:t>
      </w:r>
      <w:r w:rsidR="001811CD">
        <w:rPr>
          <w:rFonts w:ascii="Times New Roman" w:hAnsi="Times New Roman" w:cs="Times New Roman"/>
          <w:sz w:val="24"/>
          <w:szCs w:val="24"/>
        </w:rPr>
        <w:t xml:space="preserve"> do Decreto nº 077 de 18 de agosto de 2020</w:t>
      </w:r>
      <w:r w:rsidR="008151FB">
        <w:rPr>
          <w:rStyle w:val="Refdenotadefim"/>
          <w:rFonts w:ascii="Times New Roman" w:hAnsi="Times New Roman" w:cs="Times New Roman"/>
          <w:sz w:val="24"/>
          <w:szCs w:val="24"/>
        </w:rPr>
        <w:endnoteReference w:id="1"/>
      </w:r>
      <w:r w:rsidR="001811CD">
        <w:rPr>
          <w:rFonts w:ascii="Times New Roman" w:hAnsi="Times New Roman" w:cs="Times New Roman"/>
          <w:sz w:val="24"/>
          <w:szCs w:val="24"/>
        </w:rPr>
        <w:t>.</w:t>
      </w:r>
    </w:p>
    <w:p w:rsidR="008151FB" w:rsidRDefault="008151FB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151FB" w:rsidRDefault="008151FB" w:rsidP="008151FB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Fica </w:t>
      </w:r>
      <w:r>
        <w:rPr>
          <w:rFonts w:ascii="Times New Roman" w:hAnsi="Times New Roman" w:cs="Times New Roman"/>
          <w:sz w:val="24"/>
          <w:szCs w:val="24"/>
        </w:rPr>
        <w:t>revogado o Art. 9º e seu parágrafo único do Decreto nº 077 de 18 de agosto de 2020</w:t>
      </w:r>
      <w:r>
        <w:rPr>
          <w:rStyle w:val="Refdenotadefim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17" w:rsidRDefault="00425617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25617" w:rsidRDefault="008151FB" w:rsidP="00425617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</w:t>
      </w:r>
      <w:r w:rsidR="00425617">
        <w:rPr>
          <w:rFonts w:ascii="Times New Roman" w:eastAsia="Times New Roman" w:hAnsi="Times New Roman" w:cs="Times New Roman"/>
          <w:b/>
          <w:sz w:val="24"/>
          <w:szCs w:val="24"/>
        </w:rPr>
        <w:t>º -</w:t>
      </w:r>
      <w:r w:rsidR="0042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DD9">
        <w:rPr>
          <w:rFonts w:ascii="Times New Roman" w:eastAsia="Times New Roman" w:hAnsi="Times New Roman" w:cs="Times New Roman"/>
          <w:sz w:val="24"/>
          <w:szCs w:val="24"/>
        </w:rPr>
        <w:t xml:space="preserve">Fica revogado </w:t>
      </w:r>
      <w:r w:rsidR="00425617">
        <w:rPr>
          <w:rFonts w:ascii="Times New Roman" w:eastAsia="Times New Roman" w:hAnsi="Times New Roman" w:cs="Times New Roman"/>
          <w:sz w:val="24"/>
          <w:szCs w:val="24"/>
        </w:rPr>
        <w:t xml:space="preserve">o inciso XLI da </w:t>
      </w:r>
      <w:r w:rsidR="00425617" w:rsidRPr="0042561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25617" w:rsidRPr="00702023">
        <w:rPr>
          <w:rFonts w:ascii="Times New Roman" w:hAnsi="Times New Roman" w:cs="Times New Roman"/>
          <w:b/>
          <w:sz w:val="24"/>
          <w:szCs w:val="24"/>
        </w:rPr>
        <w:t>NOTA RECOMENDATÓRIA Nº 03: RESTAURANTES, PIZZARIA, SORVETERIAS</w:t>
      </w:r>
      <w:r w:rsidR="00425617">
        <w:rPr>
          <w:rFonts w:ascii="Times New Roman" w:hAnsi="Times New Roman" w:cs="Times New Roman"/>
          <w:b/>
          <w:sz w:val="24"/>
          <w:szCs w:val="24"/>
        </w:rPr>
        <w:t>, LANCHONETES, PADARIAS E CAFÉS”</w:t>
      </w:r>
      <w:r>
        <w:rPr>
          <w:rStyle w:val="Refdenotadefim"/>
          <w:rFonts w:ascii="Times New Roman" w:hAnsi="Times New Roman" w:cs="Times New Roman"/>
          <w:b/>
          <w:sz w:val="24"/>
          <w:szCs w:val="24"/>
        </w:rPr>
        <w:endnoteReference w:id="3"/>
      </w:r>
      <w:r w:rsidR="004E5328">
        <w:rPr>
          <w:rFonts w:ascii="Times New Roman" w:hAnsi="Times New Roman" w:cs="Times New Roman"/>
          <w:b/>
          <w:sz w:val="24"/>
          <w:szCs w:val="24"/>
        </w:rPr>
        <w:t>,</w:t>
      </w:r>
      <w:r w:rsidR="0042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617">
        <w:rPr>
          <w:rFonts w:ascii="Times New Roman" w:hAnsi="Times New Roman" w:cs="Times New Roman"/>
          <w:sz w:val="24"/>
          <w:szCs w:val="24"/>
        </w:rPr>
        <w:t>anexo do Decreto nº 077 de 18 de agosto de 2020</w:t>
      </w:r>
      <w:r w:rsidR="004256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5617" w:rsidRPr="00425617">
        <w:rPr>
          <w:rFonts w:ascii="Times New Roman" w:hAnsi="Times New Roman" w:cs="Times New Roman"/>
          <w:sz w:val="24"/>
          <w:szCs w:val="24"/>
        </w:rPr>
        <w:t xml:space="preserve">passando a permitir o funcionamento dos espaços </w:t>
      </w:r>
      <w:proofErr w:type="spellStart"/>
      <w:r w:rsidR="00425617" w:rsidRPr="00425617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="00425617">
        <w:rPr>
          <w:rFonts w:ascii="Times New Roman" w:hAnsi="Times New Roman" w:cs="Times New Roman"/>
          <w:sz w:val="24"/>
          <w:szCs w:val="24"/>
        </w:rPr>
        <w:t xml:space="preserve"> e altera o inciso III da mesma </w:t>
      </w:r>
      <w:r w:rsidR="004E5328" w:rsidRPr="00667ABB">
        <w:rPr>
          <w:rFonts w:ascii="Times New Roman" w:hAnsi="Times New Roman" w:cs="Times New Roman"/>
          <w:sz w:val="24"/>
          <w:szCs w:val="24"/>
        </w:rPr>
        <w:t>NOTA RECOMENDATÓRIA</w:t>
      </w:r>
      <w:r w:rsidR="00425617">
        <w:rPr>
          <w:rFonts w:ascii="Times New Roman" w:hAnsi="Times New Roman" w:cs="Times New Roman"/>
          <w:sz w:val="24"/>
          <w:szCs w:val="24"/>
        </w:rPr>
        <w:t xml:space="preserve">, que passa a vigorar com </w:t>
      </w:r>
      <w:r w:rsidR="00425617" w:rsidRPr="00930FF9">
        <w:rPr>
          <w:rFonts w:ascii="Times New Roman" w:hAnsi="Times New Roman" w:cs="Times New Roman"/>
          <w:sz w:val="24"/>
          <w:szCs w:val="24"/>
        </w:rPr>
        <w:t>a</w:t>
      </w:r>
      <w:r w:rsidR="00425617">
        <w:rPr>
          <w:rFonts w:ascii="Times New Roman" w:hAnsi="Times New Roman" w:cs="Times New Roman"/>
          <w:sz w:val="24"/>
          <w:szCs w:val="24"/>
        </w:rPr>
        <w:t>s</w:t>
      </w:r>
      <w:r w:rsidR="00425617" w:rsidRPr="00930FF9">
        <w:rPr>
          <w:rFonts w:ascii="Times New Roman" w:hAnsi="Times New Roman" w:cs="Times New Roman"/>
          <w:sz w:val="24"/>
          <w:szCs w:val="24"/>
        </w:rPr>
        <w:t xml:space="preserve"> seguinte</w:t>
      </w:r>
      <w:r w:rsidR="00425617">
        <w:rPr>
          <w:rFonts w:ascii="Times New Roman" w:hAnsi="Times New Roman" w:cs="Times New Roman"/>
          <w:sz w:val="24"/>
          <w:szCs w:val="24"/>
        </w:rPr>
        <w:t xml:space="preserve"> redação</w:t>
      </w:r>
      <w:r w:rsidR="004256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617" w:rsidRDefault="00425617" w:rsidP="00425617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DD9" w:rsidRDefault="00425617" w:rsidP="00177DD9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“(...)</w:t>
      </w:r>
    </w:p>
    <w:p w:rsidR="00177DD9" w:rsidRDefault="00177DD9" w:rsidP="00177DD9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4776" w:rsidRDefault="00177DD9" w:rsidP="00177DD9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776">
        <w:rPr>
          <w:rFonts w:ascii="Times New Roman" w:hAnsi="Times New Roman" w:cs="Times New Roman"/>
          <w:i/>
          <w:sz w:val="24"/>
          <w:szCs w:val="24"/>
        </w:rPr>
        <w:t xml:space="preserve">III </w:t>
      </w:r>
      <w:r w:rsidR="00304776" w:rsidRPr="00304776">
        <w:rPr>
          <w:rFonts w:ascii="Times New Roman" w:hAnsi="Times New Roman" w:cs="Times New Roman"/>
          <w:i/>
          <w:sz w:val="24"/>
          <w:szCs w:val="24"/>
        </w:rPr>
        <w:t>– As mesas</w:t>
      </w:r>
      <w:r w:rsidR="004E5328">
        <w:rPr>
          <w:rFonts w:ascii="Times New Roman" w:hAnsi="Times New Roman" w:cs="Times New Roman"/>
          <w:i/>
          <w:sz w:val="24"/>
          <w:szCs w:val="24"/>
        </w:rPr>
        <w:t>, disponibilizadas de forma individual, deverão ser ocupadas por no</w:t>
      </w:r>
      <w:r w:rsidR="00304776" w:rsidRPr="00304776">
        <w:rPr>
          <w:rFonts w:ascii="Times New Roman" w:hAnsi="Times New Roman" w:cs="Times New Roman"/>
          <w:i/>
          <w:sz w:val="24"/>
          <w:szCs w:val="24"/>
        </w:rPr>
        <w:t xml:space="preserve"> máximo 4 pessoas, ficando </w:t>
      </w:r>
      <w:r w:rsidRPr="00304776">
        <w:rPr>
          <w:rFonts w:ascii="Times New Roman" w:hAnsi="Times New Roman" w:cs="Times New Roman"/>
          <w:i/>
          <w:sz w:val="24"/>
          <w:szCs w:val="24"/>
        </w:rPr>
        <w:t>permitido o agrupamento</w:t>
      </w:r>
      <w:r w:rsidR="00DC06AB">
        <w:rPr>
          <w:rFonts w:ascii="Times New Roman" w:hAnsi="Times New Roman" w:cs="Times New Roman"/>
          <w:i/>
          <w:sz w:val="24"/>
          <w:szCs w:val="24"/>
        </w:rPr>
        <w:t xml:space="preserve"> de 2 (duas) </w:t>
      </w:r>
      <w:r w:rsidR="00DC06AB">
        <w:rPr>
          <w:rFonts w:ascii="Times New Roman" w:hAnsi="Times New Roman" w:cs="Times New Roman"/>
          <w:i/>
          <w:sz w:val="24"/>
          <w:szCs w:val="24"/>
        </w:rPr>
        <w:lastRenderedPageBreak/>
        <w:t>mesas que deverão ser ocupadas por no máximo 6 (seis) pessoas e</w:t>
      </w:r>
      <w:r w:rsidRPr="00304776">
        <w:rPr>
          <w:rFonts w:ascii="Times New Roman" w:hAnsi="Times New Roman" w:cs="Times New Roman"/>
          <w:i/>
          <w:sz w:val="24"/>
          <w:szCs w:val="24"/>
        </w:rPr>
        <w:t xml:space="preserve"> de 3 (três) me</w:t>
      </w:r>
      <w:r w:rsidR="00DC06AB">
        <w:rPr>
          <w:rFonts w:ascii="Times New Roman" w:hAnsi="Times New Roman" w:cs="Times New Roman"/>
          <w:i/>
          <w:sz w:val="24"/>
          <w:szCs w:val="24"/>
        </w:rPr>
        <w:t xml:space="preserve">sas </w:t>
      </w:r>
      <w:r w:rsidR="004B5545">
        <w:rPr>
          <w:rFonts w:ascii="Times New Roman" w:hAnsi="Times New Roman" w:cs="Times New Roman"/>
          <w:i/>
          <w:sz w:val="24"/>
          <w:szCs w:val="24"/>
        </w:rPr>
        <w:t>que deverão ser ocupadas por</w:t>
      </w:r>
      <w:r w:rsidRPr="00304776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="00304776" w:rsidRPr="00304776">
        <w:rPr>
          <w:rFonts w:ascii="Times New Roman" w:hAnsi="Times New Roman" w:cs="Times New Roman"/>
          <w:i/>
          <w:sz w:val="24"/>
          <w:szCs w:val="24"/>
        </w:rPr>
        <w:t>máximo de 8 (oito) pessoas, podendo ser utilizado</w:t>
      </w:r>
      <w:r w:rsidR="001D034B">
        <w:rPr>
          <w:rFonts w:ascii="Times New Roman" w:hAnsi="Times New Roman" w:cs="Times New Roman"/>
          <w:i/>
          <w:sz w:val="24"/>
          <w:szCs w:val="24"/>
        </w:rPr>
        <w:t>s</w:t>
      </w:r>
      <w:r w:rsidR="00304776" w:rsidRPr="00304776">
        <w:rPr>
          <w:rFonts w:ascii="Times New Roman" w:hAnsi="Times New Roman" w:cs="Times New Roman"/>
          <w:i/>
          <w:sz w:val="24"/>
          <w:szCs w:val="24"/>
        </w:rPr>
        <w:t xml:space="preserve"> os espaços internos e externos </w:t>
      </w:r>
      <w:r w:rsidR="004E5328">
        <w:rPr>
          <w:rFonts w:ascii="Times New Roman" w:hAnsi="Times New Roman" w:cs="Times New Roman"/>
          <w:i/>
          <w:sz w:val="24"/>
          <w:szCs w:val="24"/>
        </w:rPr>
        <w:t xml:space="preserve">dos estabelecimentos, </w:t>
      </w:r>
      <w:r w:rsidR="00304776" w:rsidRPr="00304776">
        <w:rPr>
          <w:rFonts w:ascii="Times New Roman" w:hAnsi="Times New Roman" w:cs="Times New Roman"/>
          <w:i/>
          <w:sz w:val="24"/>
          <w:szCs w:val="24"/>
        </w:rPr>
        <w:t xml:space="preserve">desde que </w:t>
      </w:r>
      <w:r w:rsidR="001D034B">
        <w:rPr>
          <w:rFonts w:ascii="Times New Roman" w:hAnsi="Times New Roman" w:cs="Times New Roman"/>
          <w:i/>
          <w:sz w:val="24"/>
          <w:szCs w:val="24"/>
        </w:rPr>
        <w:t>respeitadas</w:t>
      </w:r>
      <w:r w:rsidR="00304776" w:rsidRPr="00304776">
        <w:rPr>
          <w:rFonts w:ascii="Times New Roman" w:hAnsi="Times New Roman" w:cs="Times New Roman"/>
          <w:i/>
          <w:sz w:val="24"/>
          <w:szCs w:val="24"/>
        </w:rPr>
        <w:t xml:space="preserve"> todas medidas de higiene e cuidados especificadas nesta not</w:t>
      </w:r>
      <w:r w:rsidR="00446E51">
        <w:rPr>
          <w:rFonts w:ascii="Times New Roman" w:hAnsi="Times New Roman" w:cs="Times New Roman"/>
          <w:i/>
          <w:sz w:val="24"/>
          <w:szCs w:val="24"/>
        </w:rPr>
        <w:t xml:space="preserve">a e </w:t>
      </w:r>
      <w:r w:rsidR="00446E51" w:rsidRPr="00446E51">
        <w:rPr>
          <w:rFonts w:ascii="Times New Roman" w:hAnsi="Times New Roman" w:cs="Times New Roman"/>
          <w:i/>
          <w:sz w:val="24"/>
          <w:szCs w:val="24"/>
        </w:rPr>
        <w:t>manter a distância entre</w:t>
      </w:r>
      <w:r w:rsidR="00DC06AB">
        <w:rPr>
          <w:rFonts w:ascii="Times New Roman" w:hAnsi="Times New Roman" w:cs="Times New Roman"/>
          <w:i/>
          <w:sz w:val="24"/>
          <w:szCs w:val="24"/>
        </w:rPr>
        <w:t xml:space="preserve"> as mesas dos consumidores em 2 </w:t>
      </w:r>
      <w:r w:rsidR="00446E51" w:rsidRPr="00446E51">
        <w:rPr>
          <w:rFonts w:ascii="Times New Roman" w:hAnsi="Times New Roman" w:cs="Times New Roman"/>
          <w:i/>
          <w:sz w:val="24"/>
          <w:szCs w:val="24"/>
        </w:rPr>
        <w:t>m (dois metros)</w:t>
      </w:r>
      <w:r w:rsidR="0033008C">
        <w:rPr>
          <w:rFonts w:ascii="Times New Roman" w:hAnsi="Times New Roman" w:cs="Times New Roman"/>
          <w:i/>
          <w:sz w:val="24"/>
          <w:szCs w:val="24"/>
        </w:rPr>
        <w:t>;</w:t>
      </w:r>
    </w:p>
    <w:p w:rsidR="00304776" w:rsidRPr="00304776" w:rsidRDefault="00304776" w:rsidP="00177DD9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776" w:rsidRPr="00177DD9" w:rsidRDefault="00304776" w:rsidP="00304776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(...)”</w:t>
      </w:r>
    </w:p>
    <w:p w:rsidR="00177DD9" w:rsidRDefault="00177DD9" w:rsidP="00177DD9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1FD0" w:rsidRDefault="004E03B4" w:rsidP="00861FD0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4</w:t>
      </w:r>
      <w:r w:rsidR="00861FD0">
        <w:rPr>
          <w:rFonts w:ascii="Times New Roman" w:eastAsia="Times New Roman" w:hAnsi="Times New Roman" w:cs="Times New Roman"/>
          <w:b/>
          <w:sz w:val="24"/>
          <w:szCs w:val="24"/>
        </w:rPr>
        <w:t>º -</w:t>
      </w:r>
      <w:r w:rsidR="00861FD0">
        <w:rPr>
          <w:rFonts w:ascii="Times New Roman" w:eastAsia="Times New Roman" w:hAnsi="Times New Roman" w:cs="Times New Roman"/>
          <w:sz w:val="24"/>
          <w:szCs w:val="24"/>
        </w:rPr>
        <w:t xml:space="preserve"> Fica </w:t>
      </w:r>
      <w:r w:rsidR="00986099">
        <w:rPr>
          <w:rFonts w:ascii="Times New Roman" w:hAnsi="Times New Roman" w:cs="Times New Roman"/>
          <w:sz w:val="24"/>
          <w:szCs w:val="24"/>
        </w:rPr>
        <w:t>alterado o Art. 4</w:t>
      </w:r>
      <w:r w:rsidR="00AC62A2">
        <w:rPr>
          <w:rFonts w:ascii="Times New Roman" w:hAnsi="Times New Roman" w:cs="Times New Roman"/>
          <w:sz w:val="24"/>
          <w:szCs w:val="24"/>
        </w:rPr>
        <w:t>º</w:t>
      </w:r>
      <w:r w:rsidR="00986099">
        <w:rPr>
          <w:rFonts w:ascii="Times New Roman" w:hAnsi="Times New Roman" w:cs="Times New Roman"/>
          <w:sz w:val="24"/>
          <w:szCs w:val="24"/>
        </w:rPr>
        <w:t xml:space="preserve"> do Decreto nº 077 de 18 de agosto de 2020</w:t>
      </w:r>
      <w:r w:rsidR="00861FD0">
        <w:rPr>
          <w:rFonts w:ascii="Times New Roman" w:hAnsi="Times New Roman" w:cs="Times New Roman"/>
          <w:sz w:val="24"/>
          <w:szCs w:val="24"/>
        </w:rPr>
        <w:t xml:space="preserve">, que passa a vigorar com </w:t>
      </w:r>
      <w:r w:rsidR="00861FD0" w:rsidRPr="00930FF9">
        <w:rPr>
          <w:rFonts w:ascii="Times New Roman" w:hAnsi="Times New Roman" w:cs="Times New Roman"/>
          <w:sz w:val="24"/>
          <w:szCs w:val="24"/>
        </w:rPr>
        <w:t>a</w:t>
      </w:r>
      <w:r w:rsidR="00861FD0">
        <w:rPr>
          <w:rFonts w:ascii="Times New Roman" w:hAnsi="Times New Roman" w:cs="Times New Roman"/>
          <w:sz w:val="24"/>
          <w:szCs w:val="24"/>
        </w:rPr>
        <w:t>s</w:t>
      </w:r>
      <w:r w:rsidR="00861FD0" w:rsidRPr="00930FF9">
        <w:rPr>
          <w:rFonts w:ascii="Times New Roman" w:hAnsi="Times New Roman" w:cs="Times New Roman"/>
          <w:sz w:val="24"/>
          <w:szCs w:val="24"/>
        </w:rPr>
        <w:t xml:space="preserve"> seguinte</w:t>
      </w:r>
      <w:r w:rsidR="00861FD0">
        <w:rPr>
          <w:rFonts w:ascii="Times New Roman" w:hAnsi="Times New Roman" w:cs="Times New Roman"/>
          <w:sz w:val="24"/>
          <w:szCs w:val="24"/>
        </w:rPr>
        <w:t xml:space="preserve"> redação</w:t>
      </w:r>
      <w:r w:rsidR="00861F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6A46" w:rsidRDefault="00556A46" w:rsidP="00861FD0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A46" w:rsidRDefault="00556A46" w:rsidP="00556A46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46">
        <w:rPr>
          <w:rFonts w:ascii="Times New Roman" w:hAnsi="Times New Roman" w:cs="Times New Roman"/>
          <w:i/>
          <w:sz w:val="24"/>
          <w:szCs w:val="24"/>
        </w:rPr>
        <w:t>“</w:t>
      </w:r>
      <w:r w:rsidRPr="00556A46">
        <w:rPr>
          <w:rFonts w:ascii="Times New Roman" w:hAnsi="Times New Roman" w:cs="Times New Roman"/>
          <w:b/>
          <w:i/>
          <w:sz w:val="24"/>
          <w:szCs w:val="24"/>
        </w:rPr>
        <w:t>Art. 4º -</w:t>
      </w:r>
      <w:r w:rsidRPr="00556A46">
        <w:rPr>
          <w:rFonts w:ascii="Times New Roman" w:hAnsi="Times New Roman" w:cs="Times New Roman"/>
          <w:i/>
          <w:sz w:val="24"/>
          <w:szCs w:val="24"/>
        </w:rPr>
        <w:t xml:space="preserve"> Ficam vedadas as </w:t>
      </w:r>
      <w:r w:rsidR="0087047D">
        <w:rPr>
          <w:rFonts w:ascii="Times New Roman" w:hAnsi="Times New Roman" w:cs="Times New Roman"/>
          <w:i/>
          <w:sz w:val="24"/>
          <w:szCs w:val="24"/>
        </w:rPr>
        <w:t xml:space="preserve">seguintes </w:t>
      </w:r>
      <w:r w:rsidRPr="00556A46">
        <w:rPr>
          <w:rFonts w:ascii="Times New Roman" w:hAnsi="Times New Roman" w:cs="Times New Roman"/>
          <w:i/>
          <w:sz w:val="24"/>
          <w:szCs w:val="24"/>
        </w:rPr>
        <w:t>atividades que provocarem aglomerações de pessoas:</w:t>
      </w:r>
    </w:p>
    <w:p w:rsidR="00556A46" w:rsidRPr="00556A46" w:rsidRDefault="00556A46" w:rsidP="00556A46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A46" w:rsidRDefault="00556A46" w:rsidP="00556A46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A46">
        <w:rPr>
          <w:rFonts w:ascii="Times New Roman" w:hAnsi="Times New Roman" w:cs="Times New Roman"/>
          <w:b/>
          <w:i/>
          <w:sz w:val="24"/>
          <w:szCs w:val="24"/>
        </w:rPr>
        <w:t>I -</w:t>
      </w:r>
      <w:r w:rsidRPr="00556A46">
        <w:rPr>
          <w:rFonts w:ascii="Times New Roman" w:hAnsi="Times New Roman" w:cs="Times New Roman"/>
          <w:i/>
          <w:sz w:val="24"/>
          <w:szCs w:val="24"/>
        </w:rPr>
        <w:t xml:space="preserve"> casas de shows, boate</w:t>
      </w:r>
      <w:r w:rsidR="00667ABB">
        <w:rPr>
          <w:rFonts w:ascii="Times New Roman" w:hAnsi="Times New Roman" w:cs="Times New Roman"/>
          <w:i/>
          <w:sz w:val="24"/>
          <w:szCs w:val="24"/>
        </w:rPr>
        <w:t>s</w:t>
      </w:r>
      <w:r w:rsidRPr="00556A46">
        <w:rPr>
          <w:rFonts w:ascii="Times New Roman" w:hAnsi="Times New Roman" w:cs="Times New Roman"/>
          <w:i/>
          <w:sz w:val="24"/>
          <w:szCs w:val="24"/>
        </w:rPr>
        <w:t>, danceterias e congêneres;</w:t>
      </w:r>
    </w:p>
    <w:p w:rsidR="0087047D" w:rsidRDefault="0087047D" w:rsidP="00556A46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047D" w:rsidRPr="00556A46" w:rsidRDefault="00337B8F" w:rsidP="0087047D">
      <w:pPr>
        <w:spacing w:after="0"/>
        <w:ind w:left="170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7047D" w:rsidRPr="0087047D">
        <w:rPr>
          <w:rFonts w:ascii="Times New Roman" w:hAnsi="Times New Roman" w:cs="Times New Roman"/>
          <w:b/>
          <w:i/>
          <w:sz w:val="24"/>
          <w:szCs w:val="24"/>
        </w:rPr>
        <w:t>I -</w:t>
      </w:r>
      <w:r w:rsidR="0087047D" w:rsidRPr="0087047D">
        <w:rPr>
          <w:rFonts w:ascii="Times New Roman" w:hAnsi="Times New Roman" w:cs="Times New Roman"/>
          <w:i/>
          <w:sz w:val="24"/>
          <w:szCs w:val="24"/>
        </w:rPr>
        <w:t xml:space="preserve"> ginásios esportivos, quadras</w:t>
      </w:r>
      <w:r w:rsidR="007807B0">
        <w:rPr>
          <w:rFonts w:ascii="Times New Roman" w:hAnsi="Times New Roman" w:cs="Times New Roman"/>
          <w:i/>
          <w:sz w:val="24"/>
          <w:szCs w:val="24"/>
        </w:rPr>
        <w:t xml:space="preserve"> e campos de futebol</w:t>
      </w:r>
      <w:r w:rsidR="0087047D" w:rsidRPr="0087047D">
        <w:rPr>
          <w:rFonts w:ascii="Times New Roman" w:hAnsi="Times New Roman" w:cs="Times New Roman"/>
          <w:i/>
          <w:sz w:val="24"/>
          <w:szCs w:val="24"/>
        </w:rPr>
        <w:t xml:space="preserve"> e de outras modalidades</w:t>
      </w:r>
      <w:r w:rsidR="007807B0">
        <w:rPr>
          <w:rFonts w:ascii="Times New Roman" w:hAnsi="Times New Roman" w:cs="Times New Roman"/>
          <w:i/>
          <w:sz w:val="24"/>
          <w:szCs w:val="24"/>
        </w:rPr>
        <w:t xml:space="preserve"> de esportes coletivos</w:t>
      </w:r>
      <w:r w:rsidR="0087047D" w:rsidRPr="00D809C3">
        <w:rPr>
          <w:rFonts w:ascii="Times New Roman" w:hAnsi="Times New Roman" w:cs="Times New Roman"/>
          <w:i/>
          <w:sz w:val="24"/>
          <w:szCs w:val="24"/>
        </w:rPr>
        <w:t>;</w:t>
      </w:r>
    </w:p>
    <w:p w:rsidR="0087047D" w:rsidRDefault="0087047D" w:rsidP="00556A46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A46" w:rsidRPr="00556A46" w:rsidRDefault="00556A46" w:rsidP="00556A46">
      <w:pPr>
        <w:spacing w:after="0"/>
        <w:ind w:left="170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87047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56A46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556A46">
        <w:rPr>
          <w:rFonts w:ascii="Times New Roman" w:hAnsi="Times New Roman" w:cs="Times New Roman"/>
          <w:i/>
          <w:sz w:val="24"/>
          <w:szCs w:val="24"/>
        </w:rPr>
        <w:t xml:space="preserve"> Fica expressamente proibido, em qualquer estabelecimento comercial, especialmente tabacarias e congêneres o consumo de narguilé ou qualquer espécie de tabaco de uso compartilhado.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56A46" w:rsidRPr="00556A46" w:rsidRDefault="00556A46" w:rsidP="00556A46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047D" w:rsidRDefault="004E03B4" w:rsidP="0087047D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5</w:t>
      </w:r>
      <w:r w:rsidR="0087047D">
        <w:rPr>
          <w:rFonts w:ascii="Times New Roman" w:eastAsia="Times New Roman" w:hAnsi="Times New Roman" w:cs="Times New Roman"/>
          <w:b/>
          <w:sz w:val="24"/>
          <w:szCs w:val="24"/>
        </w:rPr>
        <w:t>º -</w:t>
      </w:r>
      <w:r w:rsidR="0087047D">
        <w:rPr>
          <w:rFonts w:ascii="Times New Roman" w:eastAsia="Times New Roman" w:hAnsi="Times New Roman" w:cs="Times New Roman"/>
          <w:sz w:val="24"/>
          <w:szCs w:val="24"/>
        </w:rPr>
        <w:t xml:space="preserve"> Fica </w:t>
      </w:r>
      <w:r w:rsidR="001C080B">
        <w:rPr>
          <w:rFonts w:ascii="Times New Roman" w:hAnsi="Times New Roman" w:cs="Times New Roman"/>
          <w:sz w:val="24"/>
          <w:szCs w:val="24"/>
        </w:rPr>
        <w:t>revogada a alínea “b”</w:t>
      </w:r>
      <w:r w:rsidR="00FA523E">
        <w:rPr>
          <w:rFonts w:ascii="Times New Roman" w:hAnsi="Times New Roman" w:cs="Times New Roman"/>
          <w:sz w:val="24"/>
          <w:szCs w:val="24"/>
        </w:rPr>
        <w:t xml:space="preserve"> </w:t>
      </w:r>
      <w:r w:rsidR="001C080B">
        <w:rPr>
          <w:rFonts w:ascii="Times New Roman" w:hAnsi="Times New Roman" w:cs="Times New Roman"/>
          <w:sz w:val="24"/>
          <w:szCs w:val="24"/>
        </w:rPr>
        <w:t>do inciso I do Art. 5º do Decreto nº 077 de 18 de agosto de 2020</w:t>
      </w:r>
      <w:r w:rsidR="008151FB">
        <w:rPr>
          <w:rStyle w:val="Refdenotadefim"/>
          <w:rFonts w:ascii="Times New Roman" w:hAnsi="Times New Roman" w:cs="Times New Roman"/>
          <w:sz w:val="24"/>
          <w:szCs w:val="24"/>
        </w:rPr>
        <w:endnoteReference w:id="4"/>
      </w:r>
      <w:r w:rsidR="001C080B">
        <w:rPr>
          <w:rFonts w:ascii="Times New Roman" w:hAnsi="Times New Roman" w:cs="Times New Roman"/>
          <w:sz w:val="24"/>
          <w:szCs w:val="24"/>
        </w:rPr>
        <w:t xml:space="preserve"> e altera os incisos IX e XII do mesmo artigo, </w:t>
      </w:r>
      <w:r w:rsidR="0087047D">
        <w:rPr>
          <w:rFonts w:ascii="Times New Roman" w:hAnsi="Times New Roman" w:cs="Times New Roman"/>
          <w:sz w:val="24"/>
          <w:szCs w:val="24"/>
        </w:rPr>
        <w:t xml:space="preserve">que passa a vigorar com </w:t>
      </w:r>
      <w:r w:rsidR="0087047D" w:rsidRPr="00930FF9">
        <w:rPr>
          <w:rFonts w:ascii="Times New Roman" w:hAnsi="Times New Roman" w:cs="Times New Roman"/>
          <w:sz w:val="24"/>
          <w:szCs w:val="24"/>
        </w:rPr>
        <w:t>a</w:t>
      </w:r>
      <w:r w:rsidR="0087047D">
        <w:rPr>
          <w:rFonts w:ascii="Times New Roman" w:hAnsi="Times New Roman" w:cs="Times New Roman"/>
          <w:sz w:val="24"/>
          <w:szCs w:val="24"/>
        </w:rPr>
        <w:t>s</w:t>
      </w:r>
      <w:r w:rsidR="0087047D" w:rsidRPr="00930FF9">
        <w:rPr>
          <w:rFonts w:ascii="Times New Roman" w:hAnsi="Times New Roman" w:cs="Times New Roman"/>
          <w:sz w:val="24"/>
          <w:szCs w:val="24"/>
        </w:rPr>
        <w:t xml:space="preserve"> seguinte</w:t>
      </w:r>
      <w:r w:rsidR="0087047D">
        <w:rPr>
          <w:rFonts w:ascii="Times New Roman" w:hAnsi="Times New Roman" w:cs="Times New Roman"/>
          <w:sz w:val="24"/>
          <w:szCs w:val="24"/>
        </w:rPr>
        <w:t xml:space="preserve"> redação</w:t>
      </w:r>
      <w:r w:rsidR="008704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080B" w:rsidRDefault="001C080B" w:rsidP="0087047D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80B" w:rsidRP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0B">
        <w:rPr>
          <w:rFonts w:ascii="Times New Roman" w:hAnsi="Times New Roman" w:cs="Times New Roman"/>
          <w:b/>
          <w:i/>
          <w:sz w:val="24"/>
          <w:szCs w:val="24"/>
        </w:rPr>
        <w:t>“(...)</w:t>
      </w:r>
    </w:p>
    <w:p w:rsidR="001C080B" w:rsidRP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80B" w:rsidRP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b/>
          <w:i/>
          <w:sz w:val="24"/>
          <w:szCs w:val="24"/>
        </w:rPr>
        <w:t>IX -</w:t>
      </w:r>
      <w:r w:rsidRPr="001C080B">
        <w:rPr>
          <w:rFonts w:ascii="Times New Roman" w:hAnsi="Times New Roman" w:cs="Times New Roman"/>
          <w:i/>
          <w:sz w:val="24"/>
          <w:szCs w:val="24"/>
        </w:rPr>
        <w:t xml:space="preserve"> Velório, com duração de 6 (seis) horas e realização somente em período diurno, com até 50 (cinquenta) pessoas;</w:t>
      </w:r>
    </w:p>
    <w:p w:rsidR="001C080B" w:rsidRP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80B" w:rsidRP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i/>
          <w:sz w:val="24"/>
          <w:szCs w:val="24"/>
        </w:rPr>
        <w:t>(...)</w:t>
      </w:r>
    </w:p>
    <w:p w:rsidR="001C080B" w:rsidRP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80B" w:rsidRP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b/>
          <w:i/>
          <w:sz w:val="24"/>
          <w:szCs w:val="24"/>
        </w:rPr>
        <w:t>XII -</w:t>
      </w:r>
      <w:r w:rsidRPr="001C0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080B">
        <w:rPr>
          <w:rFonts w:ascii="Times New Roman" w:eastAsia="Times New Roman" w:hAnsi="Times New Roman" w:cs="Times New Roman"/>
          <w:i/>
          <w:sz w:val="24"/>
          <w:szCs w:val="24"/>
        </w:rPr>
        <w:t>Festas e reuniões com até 50 (</w:t>
      </w:r>
      <w:r w:rsidR="00B20642">
        <w:rPr>
          <w:rFonts w:ascii="Times New Roman" w:eastAsia="Times New Roman" w:hAnsi="Times New Roman" w:cs="Times New Roman"/>
          <w:i/>
          <w:sz w:val="24"/>
          <w:szCs w:val="24"/>
        </w:rPr>
        <w:t>cinquenta</w:t>
      </w:r>
      <w:r w:rsidRPr="001C080B">
        <w:rPr>
          <w:rFonts w:ascii="Times New Roman" w:eastAsia="Times New Roman" w:hAnsi="Times New Roman" w:cs="Times New Roman"/>
          <w:i/>
          <w:sz w:val="24"/>
          <w:szCs w:val="24"/>
        </w:rPr>
        <w:t>) pessoas nas residências particulares</w:t>
      </w:r>
      <w:r w:rsidRPr="001C080B">
        <w:rPr>
          <w:rFonts w:ascii="Times New Roman" w:hAnsi="Times New Roman" w:cs="Times New Roman"/>
          <w:i/>
          <w:sz w:val="24"/>
          <w:szCs w:val="24"/>
        </w:rPr>
        <w:t>.</w:t>
      </w:r>
    </w:p>
    <w:p w:rsidR="001C080B" w:rsidRP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080B" w:rsidRDefault="001C080B" w:rsidP="00033522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i/>
          <w:sz w:val="24"/>
          <w:szCs w:val="24"/>
        </w:rPr>
        <w:t>(...)”</w:t>
      </w:r>
    </w:p>
    <w:p w:rsidR="001C080B" w:rsidRDefault="001C080B" w:rsidP="001C080B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80B" w:rsidRDefault="004E03B4" w:rsidP="001C080B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6</w:t>
      </w:r>
      <w:r w:rsidR="001C080B">
        <w:rPr>
          <w:rFonts w:ascii="Times New Roman" w:eastAsia="Times New Roman" w:hAnsi="Times New Roman" w:cs="Times New Roman"/>
          <w:b/>
          <w:sz w:val="24"/>
          <w:szCs w:val="24"/>
        </w:rPr>
        <w:t>º -</w:t>
      </w:r>
      <w:r w:rsidR="001C0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B5D">
        <w:rPr>
          <w:rFonts w:ascii="Times New Roman" w:eastAsia="Times New Roman" w:hAnsi="Times New Roman" w:cs="Times New Roman"/>
          <w:sz w:val="24"/>
          <w:szCs w:val="24"/>
        </w:rPr>
        <w:t>Acrescenta o inciso XV e XV</w:t>
      </w:r>
      <w:r w:rsidR="008C73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B7B5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C080B">
        <w:rPr>
          <w:rFonts w:ascii="Times New Roman" w:hAnsi="Times New Roman" w:cs="Times New Roman"/>
          <w:sz w:val="24"/>
          <w:szCs w:val="24"/>
        </w:rPr>
        <w:t>o Art. 5º do Decreto nº 077 de 18 de agosto de 2020</w:t>
      </w:r>
      <w:r w:rsidR="00BB7B5D">
        <w:rPr>
          <w:rFonts w:ascii="Times New Roman" w:hAnsi="Times New Roman" w:cs="Times New Roman"/>
          <w:sz w:val="24"/>
          <w:szCs w:val="24"/>
        </w:rPr>
        <w:t>, com a seguinte redação:</w:t>
      </w:r>
    </w:p>
    <w:p w:rsidR="00BB7B5D" w:rsidRDefault="00BB7B5D" w:rsidP="001C080B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C080B" w:rsidRPr="00BB7B5D" w:rsidRDefault="00BB7B5D" w:rsidP="001C080B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B5D">
        <w:rPr>
          <w:rFonts w:ascii="Times New Roman" w:hAnsi="Times New Roman" w:cs="Times New Roman"/>
          <w:b/>
          <w:i/>
          <w:sz w:val="24"/>
          <w:szCs w:val="24"/>
        </w:rPr>
        <w:lastRenderedPageBreak/>
        <w:t>“</w:t>
      </w:r>
      <w:r w:rsidR="008C7356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1C080B" w:rsidRPr="00BB7B5D">
        <w:rPr>
          <w:rFonts w:ascii="Times New Roman" w:hAnsi="Times New Roman" w:cs="Times New Roman"/>
          <w:b/>
          <w:i/>
          <w:sz w:val="24"/>
          <w:szCs w:val="24"/>
        </w:rPr>
        <w:t>V –</w:t>
      </w:r>
      <w:r w:rsidR="001C080B" w:rsidRPr="00BB7B5D">
        <w:rPr>
          <w:rFonts w:ascii="Times New Roman" w:hAnsi="Times New Roman" w:cs="Times New Roman"/>
          <w:i/>
          <w:sz w:val="24"/>
          <w:szCs w:val="24"/>
        </w:rPr>
        <w:t xml:space="preserve"> festas e outros eventos corporativos ou recreativo</w:t>
      </w:r>
      <w:r w:rsidR="000D2A1D">
        <w:rPr>
          <w:rFonts w:ascii="Times New Roman" w:hAnsi="Times New Roman" w:cs="Times New Roman"/>
          <w:i/>
          <w:sz w:val="24"/>
          <w:szCs w:val="24"/>
        </w:rPr>
        <w:t>s</w:t>
      </w:r>
      <w:r w:rsidR="001C080B" w:rsidRPr="00BB7B5D">
        <w:rPr>
          <w:rFonts w:ascii="Times New Roman" w:hAnsi="Times New Roman" w:cs="Times New Roman"/>
          <w:i/>
          <w:sz w:val="24"/>
          <w:szCs w:val="24"/>
        </w:rPr>
        <w:t xml:space="preserve"> com no máximo 50 (cinquenta) pessoas;</w:t>
      </w:r>
    </w:p>
    <w:p w:rsidR="001C080B" w:rsidRPr="00BB7B5D" w:rsidRDefault="001C080B" w:rsidP="001C080B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80B" w:rsidRPr="00BB7B5D" w:rsidRDefault="008C7356" w:rsidP="003B2D21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XVI</w:t>
      </w:r>
      <w:r w:rsidR="001C080B" w:rsidRPr="00BB7B5D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1C080B" w:rsidRPr="00BB7B5D">
        <w:rPr>
          <w:rFonts w:ascii="Times New Roman" w:hAnsi="Times New Roman" w:cs="Times New Roman"/>
          <w:i/>
          <w:sz w:val="24"/>
          <w:szCs w:val="24"/>
        </w:rPr>
        <w:t xml:space="preserve"> reunião </w:t>
      </w:r>
      <w:r w:rsidR="00B05246">
        <w:rPr>
          <w:rFonts w:ascii="Times New Roman" w:hAnsi="Times New Roman" w:cs="Times New Roman"/>
          <w:i/>
          <w:sz w:val="24"/>
          <w:szCs w:val="24"/>
        </w:rPr>
        <w:t xml:space="preserve">de pessoas </w:t>
      </w:r>
      <w:r w:rsidR="00BB7B5D" w:rsidRPr="00BB7B5D">
        <w:rPr>
          <w:rFonts w:ascii="Times New Roman" w:hAnsi="Times New Roman" w:cs="Times New Roman"/>
          <w:i/>
          <w:sz w:val="24"/>
          <w:szCs w:val="24"/>
        </w:rPr>
        <w:t>para fins recreativos</w:t>
      </w:r>
      <w:r w:rsidR="001C080B" w:rsidRPr="00BB7B5D">
        <w:rPr>
          <w:rFonts w:ascii="Times New Roman" w:hAnsi="Times New Roman" w:cs="Times New Roman"/>
          <w:i/>
          <w:sz w:val="24"/>
          <w:szCs w:val="24"/>
        </w:rPr>
        <w:t xml:space="preserve"> em avenidas, ruas, canteiros, praças e </w:t>
      </w:r>
      <w:r w:rsidR="00BB7B5D" w:rsidRPr="00BB7B5D">
        <w:rPr>
          <w:rFonts w:ascii="Times New Roman" w:hAnsi="Times New Roman" w:cs="Times New Roman"/>
          <w:i/>
          <w:sz w:val="24"/>
          <w:szCs w:val="24"/>
        </w:rPr>
        <w:t xml:space="preserve">outros </w:t>
      </w:r>
      <w:r w:rsidR="001C080B" w:rsidRPr="00BB7B5D">
        <w:rPr>
          <w:rFonts w:ascii="Times New Roman" w:hAnsi="Times New Roman" w:cs="Times New Roman"/>
          <w:i/>
          <w:sz w:val="24"/>
          <w:szCs w:val="24"/>
        </w:rPr>
        <w:t>logradouros públicos</w:t>
      </w:r>
      <w:r w:rsidR="00BB7B5D" w:rsidRPr="00BB7B5D">
        <w:rPr>
          <w:rFonts w:ascii="Times New Roman" w:hAnsi="Times New Roman" w:cs="Times New Roman"/>
          <w:i/>
          <w:sz w:val="24"/>
          <w:szCs w:val="24"/>
        </w:rPr>
        <w:t xml:space="preserve"> deverá ser mantida a distância mínima de 1,5 metros entre as pessoas</w:t>
      </w:r>
      <w:r w:rsidR="001C080B" w:rsidRPr="00BB7B5D">
        <w:rPr>
          <w:rFonts w:ascii="Times New Roman" w:hAnsi="Times New Roman" w:cs="Times New Roman"/>
          <w:i/>
          <w:sz w:val="24"/>
          <w:szCs w:val="24"/>
        </w:rPr>
        <w:t>;</w:t>
      </w:r>
      <w:r w:rsidR="00BB7B5D" w:rsidRPr="00BB7B5D">
        <w:rPr>
          <w:rFonts w:ascii="Times New Roman" w:hAnsi="Times New Roman" w:cs="Times New Roman"/>
          <w:i/>
          <w:sz w:val="24"/>
          <w:szCs w:val="24"/>
        </w:rPr>
        <w:t>”</w:t>
      </w:r>
    </w:p>
    <w:p w:rsidR="001C080B" w:rsidRDefault="001C080B" w:rsidP="001C080B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80B" w:rsidRDefault="004E03B4" w:rsidP="001C080B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7</w:t>
      </w:r>
      <w:r w:rsidR="001C080B">
        <w:rPr>
          <w:rFonts w:ascii="Times New Roman" w:eastAsia="Times New Roman" w:hAnsi="Times New Roman" w:cs="Times New Roman"/>
          <w:b/>
          <w:sz w:val="24"/>
          <w:szCs w:val="24"/>
        </w:rPr>
        <w:t>º -</w:t>
      </w:r>
      <w:r w:rsidR="001C080B">
        <w:rPr>
          <w:rFonts w:ascii="Times New Roman" w:eastAsia="Times New Roman" w:hAnsi="Times New Roman" w:cs="Times New Roman"/>
          <w:sz w:val="24"/>
          <w:szCs w:val="24"/>
        </w:rPr>
        <w:t xml:space="preserve"> Fica </w:t>
      </w:r>
      <w:r w:rsidR="001C080B">
        <w:rPr>
          <w:rFonts w:ascii="Times New Roman" w:hAnsi="Times New Roman" w:cs="Times New Roman"/>
          <w:sz w:val="24"/>
          <w:szCs w:val="24"/>
        </w:rPr>
        <w:t>revogado o Art. 6º do Decreto nº 077 de 18 de agosto de 2020</w:t>
      </w:r>
      <w:r w:rsidR="008151FB">
        <w:rPr>
          <w:rStyle w:val="Refdenotadefim"/>
          <w:rFonts w:ascii="Times New Roman" w:hAnsi="Times New Roman" w:cs="Times New Roman"/>
          <w:sz w:val="24"/>
          <w:szCs w:val="24"/>
        </w:rPr>
        <w:endnoteReference w:id="5"/>
      </w:r>
      <w:r w:rsidR="001C080B">
        <w:rPr>
          <w:rFonts w:ascii="Times New Roman" w:hAnsi="Times New Roman" w:cs="Times New Roman"/>
          <w:sz w:val="24"/>
          <w:szCs w:val="24"/>
        </w:rPr>
        <w:t>.</w:t>
      </w:r>
    </w:p>
    <w:p w:rsidR="004F67BA" w:rsidRP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Pr="004F67BA" w:rsidRDefault="004E03B4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8</w:t>
      </w:r>
      <w:r w:rsidR="00BB7B5D">
        <w:rPr>
          <w:rFonts w:ascii="Times New Roman" w:hAnsi="Times New Roman" w:cs="Times New Roman"/>
          <w:b/>
          <w:sz w:val="24"/>
          <w:szCs w:val="24"/>
        </w:rPr>
        <w:t>º</w:t>
      </w:r>
      <w:r w:rsidR="00702023" w:rsidRPr="0070202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F67BA" w:rsidRPr="004F67BA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</w:t>
      </w:r>
      <w:r w:rsidR="00BB7B5D">
        <w:rPr>
          <w:rFonts w:ascii="Times New Roman" w:hAnsi="Times New Roman" w:cs="Times New Roman"/>
          <w:sz w:val="24"/>
          <w:szCs w:val="24"/>
        </w:rPr>
        <w:t>, revogando-se as disposições em contrário</w:t>
      </w:r>
      <w:r w:rsidR="004F67BA" w:rsidRPr="004F67BA">
        <w:rPr>
          <w:rFonts w:ascii="Times New Roman" w:hAnsi="Times New Roman" w:cs="Times New Roman"/>
          <w:sz w:val="24"/>
          <w:szCs w:val="24"/>
        </w:rPr>
        <w:t>.</w:t>
      </w:r>
    </w:p>
    <w:p w:rsidR="004F67BA" w:rsidRP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F67BA">
        <w:rPr>
          <w:rFonts w:ascii="Times New Roman" w:hAnsi="Times New Roman" w:cs="Times New Roman"/>
          <w:sz w:val="24"/>
          <w:szCs w:val="24"/>
        </w:rPr>
        <w:t>Gabinete do Prefeito Municipal de Campo Ver</w:t>
      </w:r>
      <w:r w:rsidR="00B05246">
        <w:rPr>
          <w:rFonts w:ascii="Times New Roman" w:hAnsi="Times New Roman" w:cs="Times New Roman"/>
          <w:sz w:val="24"/>
          <w:szCs w:val="24"/>
        </w:rPr>
        <w:t>de, Estado de Mato Grosso, em 01</w:t>
      </w:r>
      <w:r w:rsidR="009D3560">
        <w:rPr>
          <w:rFonts w:ascii="Times New Roman" w:hAnsi="Times New Roman" w:cs="Times New Roman"/>
          <w:sz w:val="24"/>
          <w:szCs w:val="24"/>
        </w:rPr>
        <w:t xml:space="preserve"> de </w:t>
      </w:r>
      <w:r w:rsidR="00A37442">
        <w:rPr>
          <w:rFonts w:ascii="Times New Roman" w:hAnsi="Times New Roman" w:cs="Times New Roman"/>
          <w:sz w:val="24"/>
          <w:szCs w:val="24"/>
        </w:rPr>
        <w:t>setembro</w:t>
      </w:r>
      <w:r w:rsidRPr="004F67BA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702023" w:rsidRDefault="00702023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02023" w:rsidRDefault="00702023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AB41A0" w:rsidRPr="004F67BA" w:rsidRDefault="00AB41A0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P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Pr="00702023" w:rsidRDefault="004F67BA" w:rsidP="00702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23">
        <w:rPr>
          <w:rFonts w:ascii="Times New Roman" w:hAnsi="Times New Roman" w:cs="Times New Roman"/>
          <w:b/>
          <w:sz w:val="24"/>
          <w:szCs w:val="24"/>
        </w:rPr>
        <w:t>FÁBIO SCHROETER</w:t>
      </w:r>
    </w:p>
    <w:p w:rsidR="004B121A" w:rsidRDefault="004F67BA" w:rsidP="00AB4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2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C7BB3" w:rsidRDefault="004C7BB3" w:rsidP="00AB4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B3" w:rsidRDefault="004C7BB3" w:rsidP="00AB4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22" w:rsidRDefault="00033522" w:rsidP="00AB4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22" w:rsidRDefault="00033522" w:rsidP="00AB4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B3" w:rsidRDefault="004C7BB3" w:rsidP="00AB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646" w:rsidRDefault="00FC7646" w:rsidP="00AB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646" w:rsidRPr="004F67BA" w:rsidRDefault="00FC7646" w:rsidP="00AB4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7646" w:rsidRPr="004F67BA" w:rsidSect="00FD791D">
      <w:headerReference w:type="default" r:id="rId8"/>
      <w:footerReference w:type="default" r:id="rId9"/>
      <w:pgSz w:w="11906" w:h="16838"/>
      <w:pgMar w:top="1134" w:right="1134" w:bottom="28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17" w:rsidRDefault="00425617" w:rsidP="003B12D0">
      <w:pPr>
        <w:spacing w:after="0" w:line="240" w:lineRule="auto"/>
      </w:pPr>
      <w:r>
        <w:separator/>
      </w:r>
    </w:p>
  </w:endnote>
  <w:endnote w:type="continuationSeparator" w:id="0">
    <w:p w:rsidR="00425617" w:rsidRDefault="00425617" w:rsidP="003B12D0">
      <w:pPr>
        <w:spacing w:after="0" w:line="240" w:lineRule="auto"/>
      </w:pPr>
      <w:r>
        <w:continuationSeparator/>
      </w:r>
    </w:p>
  </w:endnote>
  <w:endnote w:id="1"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>
        <w:rPr>
          <w:rStyle w:val="Refdenotadefim"/>
        </w:rPr>
        <w:endnoteRef/>
      </w:r>
      <w:r>
        <w:t xml:space="preserve"> </w:t>
      </w:r>
      <w:r w:rsidRPr="00033522">
        <w:rPr>
          <w:rFonts w:ascii="Arial" w:hAnsi="Arial" w:cs="Arial"/>
          <w:b/>
          <w:sz w:val="18"/>
          <w:szCs w:val="18"/>
        </w:rPr>
        <w:t>Art. 7º -</w:t>
      </w:r>
      <w:r w:rsidRPr="00033522">
        <w:rPr>
          <w:rFonts w:ascii="Arial" w:hAnsi="Arial" w:cs="Arial"/>
          <w:sz w:val="18"/>
          <w:szCs w:val="18"/>
        </w:rPr>
        <w:t xml:space="preserve"> Consideram-se permitidos o funcionamento de todas as atividades não arroladas nos artigos 4º e 5º, ficando obrigado seguir as regras das Notas Recomendatórias e normas estabelecidas neste Decreto.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Art. 8º -</w:t>
      </w:r>
      <w:r w:rsidRPr="00033522">
        <w:rPr>
          <w:rFonts w:ascii="Arial" w:hAnsi="Arial" w:cs="Arial"/>
          <w:sz w:val="18"/>
          <w:szCs w:val="18"/>
        </w:rPr>
        <w:t xml:space="preserve"> Todos os estabelecimento que estão autorizados a funcionar deverão adotar as seguintes med</w:t>
      </w:r>
      <w:r w:rsidR="00FC7646">
        <w:rPr>
          <w:rFonts w:ascii="Arial" w:hAnsi="Arial" w:cs="Arial"/>
          <w:sz w:val="18"/>
          <w:szCs w:val="18"/>
        </w:rPr>
        <w:t xml:space="preserve">idas de prevenção e combate ao </w:t>
      </w:r>
      <w:proofErr w:type="spellStart"/>
      <w:r w:rsidR="00FC7646">
        <w:rPr>
          <w:rFonts w:ascii="Arial" w:hAnsi="Arial" w:cs="Arial"/>
          <w:sz w:val="18"/>
          <w:szCs w:val="18"/>
        </w:rPr>
        <w:t>c</w:t>
      </w:r>
      <w:r w:rsidRPr="00033522">
        <w:rPr>
          <w:rFonts w:ascii="Arial" w:hAnsi="Arial" w:cs="Arial"/>
          <w:sz w:val="18"/>
          <w:szCs w:val="18"/>
        </w:rPr>
        <w:t>oronavírus</w:t>
      </w:r>
      <w:proofErr w:type="spellEnd"/>
      <w:r w:rsidRPr="00033522">
        <w:rPr>
          <w:rFonts w:ascii="Arial" w:hAnsi="Arial" w:cs="Arial"/>
          <w:sz w:val="18"/>
          <w:szCs w:val="18"/>
        </w:rPr>
        <w:t>: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I -</w:t>
      </w:r>
      <w:r w:rsidRPr="00033522">
        <w:rPr>
          <w:rFonts w:ascii="Arial" w:hAnsi="Arial" w:cs="Arial"/>
          <w:sz w:val="18"/>
          <w:szCs w:val="18"/>
        </w:rPr>
        <w:t xml:space="preserve"> Fica proibido o uso compartilhado de pegadores ou qualquer outro utensílio em todos os estabelecimentos que fornecem produtos na modalidade self-</w:t>
      </w:r>
      <w:proofErr w:type="spellStart"/>
      <w:r w:rsidRPr="00033522">
        <w:rPr>
          <w:rFonts w:ascii="Arial" w:hAnsi="Arial" w:cs="Arial"/>
          <w:sz w:val="18"/>
          <w:szCs w:val="18"/>
        </w:rPr>
        <w:t>service</w:t>
      </w:r>
      <w:proofErr w:type="spellEnd"/>
      <w:r w:rsidRPr="00033522">
        <w:rPr>
          <w:rFonts w:ascii="Arial" w:hAnsi="Arial" w:cs="Arial"/>
          <w:sz w:val="18"/>
          <w:szCs w:val="18"/>
        </w:rPr>
        <w:t xml:space="preserve"> (autoatendimento) disponibilizados em buffet ou expositores de produtos, alimentos, salgados e etc., especialmente em mercados, panificadoras, restaurantes, sorveteria, lanchonetes, que deverão designar funcionários para servir os consumidores ou fornecer luvas descartáveis para que os consumidores possam se servir na modalidade self-</w:t>
      </w:r>
      <w:proofErr w:type="spellStart"/>
      <w:r w:rsidRPr="00033522">
        <w:rPr>
          <w:rFonts w:ascii="Arial" w:hAnsi="Arial" w:cs="Arial"/>
          <w:sz w:val="18"/>
          <w:szCs w:val="18"/>
        </w:rPr>
        <w:t>service</w:t>
      </w:r>
      <w:proofErr w:type="spellEnd"/>
      <w:r w:rsidRPr="00033522">
        <w:rPr>
          <w:rFonts w:ascii="Arial" w:hAnsi="Arial" w:cs="Arial"/>
          <w:sz w:val="18"/>
          <w:szCs w:val="18"/>
        </w:rPr>
        <w:t>, neste caso, o estabelecimento fica responsável em fiscalizar e não permitir o autoatendimento sem luvas.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II -</w:t>
      </w:r>
      <w:r w:rsidRPr="00033522">
        <w:rPr>
          <w:rFonts w:ascii="Arial" w:hAnsi="Arial" w:cs="Arial"/>
          <w:sz w:val="18"/>
          <w:szCs w:val="18"/>
        </w:rPr>
        <w:t xml:space="preserve"> Fica proibido em todos os estabelecimentos o uso de bebedouros à jato d`água e o uso compartilhado de copos, devendo ser fornecidos copos descartáveis e individuais.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III -</w:t>
      </w:r>
      <w:r w:rsidRPr="00033522">
        <w:rPr>
          <w:rFonts w:ascii="Arial" w:hAnsi="Arial" w:cs="Arial"/>
          <w:sz w:val="18"/>
          <w:szCs w:val="18"/>
        </w:rPr>
        <w:t xml:space="preserve"> Uso obrigatório de máscara, mesmo que artesanal, em todos os estabelecimentos, por seus funcionários, colaboradores e clientes com acesso às suas dependências;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IV -</w:t>
      </w:r>
      <w:r w:rsidRPr="00033522">
        <w:rPr>
          <w:rFonts w:ascii="Arial" w:hAnsi="Arial" w:cs="Arial"/>
          <w:sz w:val="18"/>
          <w:szCs w:val="18"/>
        </w:rPr>
        <w:t xml:space="preserve"> Os bancos, lotéricas, supermercados, comércio em geral, demais estabelecimentos públicos e privados são responsáveis pela organização das filas internas e externas e pela quantidade de pessoas dentro do estabelecimento, devendo evitar aglomeração, e, poderão utilizar as calçadas e as áreas demarcadas como estacionamentos nas vias para organizar as filas e instalação de barraca, se necessário, com as devidas sinalizações e acompanhamento prévio do DMTU;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a)</w:t>
      </w:r>
      <w:r w:rsidRPr="00033522">
        <w:rPr>
          <w:rFonts w:ascii="Arial" w:hAnsi="Arial" w:cs="Arial"/>
          <w:sz w:val="18"/>
          <w:szCs w:val="18"/>
        </w:rPr>
        <w:t xml:space="preserve"> Os estabelecimentos descritos acima deverão restringir o ingresso de consumidores, devendo permitir a permanência de 1 (um) pessoa a cada 10 m² (dez metros quadrados) da área interna de acesso ao público, computando-se clientes, funcionários e colaboradores.</w:t>
      </w:r>
    </w:p>
    <w:p w:rsidR="00033522" w:rsidRPr="00033522" w:rsidRDefault="00033522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b)</w:t>
      </w:r>
      <w:r w:rsidRPr="00033522">
        <w:rPr>
          <w:rFonts w:ascii="Arial" w:hAnsi="Arial" w:cs="Arial"/>
          <w:sz w:val="18"/>
          <w:szCs w:val="18"/>
        </w:rPr>
        <w:t xml:space="preserve"> Deverá ser afixado em local visível, próximo à entrada, cartaz informativo da capacidade máxima de pessoas do estabelecimento, nos termos da alínea anterior.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c)</w:t>
      </w:r>
      <w:r w:rsidRPr="00033522">
        <w:rPr>
          <w:rFonts w:ascii="Arial" w:hAnsi="Arial" w:cs="Arial"/>
          <w:sz w:val="18"/>
          <w:szCs w:val="18"/>
        </w:rPr>
        <w:t xml:space="preserve"> Recomenda-se aos estabelecimentos a permissão do ingresso de apenas 1 (uma) pessoa por família no ato da compra.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V -</w:t>
      </w:r>
      <w:r w:rsidRPr="00033522">
        <w:rPr>
          <w:rFonts w:ascii="Arial" w:hAnsi="Arial" w:cs="Arial"/>
          <w:sz w:val="18"/>
          <w:szCs w:val="18"/>
        </w:rPr>
        <w:t xml:space="preserve"> Lojas de móveis, eletrodomésticos, lojas de materiais para construção, lojas de roupas e calçados deverão restringir o acesso ao estabelecimento de 1 (um) cliente para cada atendente/vendedor.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VI -</w:t>
      </w:r>
      <w:r w:rsidRPr="00033522">
        <w:rPr>
          <w:rFonts w:ascii="Arial" w:hAnsi="Arial" w:cs="Arial"/>
          <w:sz w:val="18"/>
          <w:szCs w:val="18"/>
        </w:rPr>
        <w:t xml:space="preserve"> disponibilizar locais com água e sabão para lavar as mãos com frequência e/ou disponibilização de álcool na concentração de 70%;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VII -</w:t>
      </w:r>
      <w:r w:rsidRPr="00033522">
        <w:rPr>
          <w:rFonts w:ascii="Arial" w:hAnsi="Arial" w:cs="Arial"/>
          <w:sz w:val="18"/>
          <w:szCs w:val="18"/>
        </w:rPr>
        <w:t xml:space="preserve"> ampliar a frequência de limpeza de pisos, corrimãos, maçanetas e banheiros;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VIII -</w:t>
      </w:r>
      <w:r w:rsidRPr="00033522">
        <w:rPr>
          <w:rFonts w:ascii="Arial" w:hAnsi="Arial" w:cs="Arial"/>
          <w:sz w:val="18"/>
          <w:szCs w:val="18"/>
        </w:rPr>
        <w:t xml:space="preserve"> adotar medidas para controle de acesso e impedir aglomerações, tais como a manutenção de distância mínima de 1,5m entre os frequentadores;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IX -</w:t>
      </w:r>
      <w:r w:rsidRPr="00033522">
        <w:rPr>
          <w:rFonts w:ascii="Arial" w:hAnsi="Arial" w:cs="Arial"/>
          <w:sz w:val="18"/>
          <w:szCs w:val="18"/>
        </w:rPr>
        <w:t xml:space="preserve"> quando possível, realizar atividades de forma remota mediante o uso de ferramentas tecnológicas;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X -</w:t>
      </w:r>
      <w:r w:rsidRPr="00033522">
        <w:rPr>
          <w:rFonts w:ascii="Arial" w:hAnsi="Arial" w:cs="Arial"/>
          <w:sz w:val="18"/>
          <w:szCs w:val="18"/>
        </w:rPr>
        <w:t xml:space="preserve"> Recomenda-se a locomoção em automóveis de transporte individual e coletivo com vidros abertos.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</w:endnote>
  <w:endnote w:id="2"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Style w:val="Refdenotadefim"/>
          <w:rFonts w:ascii="Arial" w:hAnsi="Arial" w:cs="Arial"/>
          <w:sz w:val="18"/>
          <w:szCs w:val="18"/>
        </w:rPr>
        <w:endnoteRef/>
      </w:r>
      <w:r w:rsidRPr="00033522">
        <w:rPr>
          <w:rFonts w:ascii="Arial" w:hAnsi="Arial" w:cs="Arial"/>
          <w:sz w:val="18"/>
          <w:szCs w:val="18"/>
        </w:rPr>
        <w:t xml:space="preserve"> </w:t>
      </w:r>
      <w:r w:rsidRPr="00033522">
        <w:rPr>
          <w:rFonts w:ascii="Arial" w:hAnsi="Arial" w:cs="Arial"/>
          <w:b/>
          <w:sz w:val="18"/>
          <w:szCs w:val="18"/>
        </w:rPr>
        <w:t>Art. 9º -</w:t>
      </w:r>
      <w:r w:rsidRPr="00033522">
        <w:rPr>
          <w:rFonts w:ascii="Arial" w:hAnsi="Arial" w:cs="Arial"/>
          <w:sz w:val="18"/>
          <w:szCs w:val="18"/>
        </w:rPr>
        <w:t xml:space="preserve"> Fica vedado o atendimento presencial em todos os estabelecimentos privados, diariamente, a partir das 22hs até às 5hs do dia seguinte, enquanto estiver vigente este Decreto.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Fonts w:ascii="Arial" w:hAnsi="Arial" w:cs="Arial"/>
          <w:b/>
          <w:sz w:val="18"/>
          <w:szCs w:val="18"/>
        </w:rPr>
        <w:t>Parágrafo único -</w:t>
      </w:r>
      <w:r w:rsidRPr="00033522">
        <w:rPr>
          <w:rFonts w:ascii="Arial" w:hAnsi="Arial" w:cs="Arial"/>
          <w:sz w:val="18"/>
          <w:szCs w:val="18"/>
        </w:rPr>
        <w:t xml:space="preserve"> A vedação do caput deste artigo não se aplica aos estabelecimentos que prestam serviços na área da saúde, segurança, postos de combustíveis, serviços de hospedagem, industrias e serviços públicos.</w:t>
      </w:r>
      <w:r w:rsidR="00033522" w:rsidRPr="00033522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033522" w:rsidRPr="00033522">
        <w:rPr>
          <w:rFonts w:ascii="Arial" w:hAnsi="Arial" w:cs="Arial"/>
          <w:sz w:val="18"/>
          <w:szCs w:val="18"/>
        </w:rPr>
        <w:t>revogado</w:t>
      </w:r>
      <w:proofErr w:type="gramEnd"/>
      <w:r w:rsidR="00033522" w:rsidRPr="00033522">
        <w:rPr>
          <w:rFonts w:ascii="Arial" w:hAnsi="Arial" w:cs="Arial"/>
          <w:sz w:val="18"/>
          <w:szCs w:val="18"/>
        </w:rPr>
        <w:t>)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</w:endnote>
  <w:endnote w:id="3"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Style w:val="Refdenotadefim"/>
          <w:rFonts w:ascii="Arial" w:hAnsi="Arial" w:cs="Arial"/>
          <w:sz w:val="18"/>
          <w:szCs w:val="18"/>
        </w:rPr>
        <w:endnoteRef/>
      </w:r>
      <w:r w:rsidRPr="00033522">
        <w:rPr>
          <w:rFonts w:ascii="Arial" w:hAnsi="Arial" w:cs="Arial"/>
          <w:sz w:val="18"/>
          <w:szCs w:val="18"/>
        </w:rPr>
        <w:t xml:space="preserve"> </w:t>
      </w:r>
      <w:r w:rsidRPr="00033522">
        <w:rPr>
          <w:rFonts w:ascii="Arial" w:hAnsi="Arial" w:cs="Arial"/>
          <w:b/>
          <w:sz w:val="18"/>
          <w:szCs w:val="18"/>
        </w:rPr>
        <w:t>XLI -</w:t>
      </w:r>
      <w:r w:rsidRPr="00033522">
        <w:rPr>
          <w:rFonts w:ascii="Arial" w:hAnsi="Arial" w:cs="Arial"/>
          <w:sz w:val="18"/>
          <w:szCs w:val="18"/>
        </w:rPr>
        <w:t xml:space="preserve"> Os espaços </w:t>
      </w:r>
      <w:proofErr w:type="spellStart"/>
      <w:r w:rsidRPr="00033522">
        <w:rPr>
          <w:rFonts w:ascii="Arial" w:hAnsi="Arial" w:cs="Arial"/>
          <w:sz w:val="18"/>
          <w:szCs w:val="18"/>
        </w:rPr>
        <w:t>Kids</w:t>
      </w:r>
      <w:proofErr w:type="spellEnd"/>
      <w:r w:rsidRPr="00033522">
        <w:rPr>
          <w:rFonts w:ascii="Arial" w:hAnsi="Arial" w:cs="Arial"/>
          <w:sz w:val="18"/>
          <w:szCs w:val="18"/>
        </w:rPr>
        <w:t xml:space="preserve"> devem permanecer fechados e sem acesso ao público; (revogado)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</w:endnote>
  <w:endnote w:id="4"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Style w:val="Refdenotadefim"/>
          <w:rFonts w:ascii="Arial" w:hAnsi="Arial" w:cs="Arial"/>
          <w:sz w:val="18"/>
          <w:szCs w:val="18"/>
        </w:rPr>
        <w:endnoteRef/>
      </w:r>
      <w:r w:rsidRPr="00033522">
        <w:rPr>
          <w:rFonts w:ascii="Arial" w:hAnsi="Arial" w:cs="Arial"/>
          <w:sz w:val="18"/>
          <w:szCs w:val="18"/>
        </w:rPr>
        <w:t xml:space="preserve"> </w:t>
      </w:r>
      <w:r w:rsidRPr="00033522">
        <w:rPr>
          <w:rFonts w:ascii="Arial" w:hAnsi="Arial" w:cs="Arial"/>
          <w:b/>
          <w:sz w:val="18"/>
          <w:szCs w:val="18"/>
        </w:rPr>
        <w:t>b)</w:t>
      </w:r>
      <w:r w:rsidRPr="00033522">
        <w:rPr>
          <w:rFonts w:ascii="Arial" w:hAnsi="Arial" w:cs="Arial"/>
          <w:sz w:val="18"/>
          <w:szCs w:val="18"/>
        </w:rPr>
        <w:t xml:space="preserve"> Fica expressamente proibido, tanto na feira livre coberta ou de rua o funcionamento de brinquedos de entretenimento como pula-pula e congêneres; (revogado)</w:t>
      </w:r>
    </w:p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</w:p>
  </w:endnote>
  <w:endnote w:id="5">
    <w:p w:rsidR="008151FB" w:rsidRPr="00033522" w:rsidRDefault="008151FB" w:rsidP="00033522">
      <w:pPr>
        <w:pStyle w:val="Textodenotadefim"/>
        <w:jc w:val="both"/>
        <w:rPr>
          <w:rFonts w:ascii="Arial" w:hAnsi="Arial" w:cs="Arial"/>
          <w:sz w:val="18"/>
          <w:szCs w:val="18"/>
        </w:rPr>
      </w:pPr>
      <w:r w:rsidRPr="00033522">
        <w:rPr>
          <w:rStyle w:val="Refdenotadefim"/>
          <w:rFonts w:ascii="Arial" w:hAnsi="Arial" w:cs="Arial"/>
          <w:sz w:val="18"/>
          <w:szCs w:val="18"/>
        </w:rPr>
        <w:endnoteRef/>
      </w:r>
      <w:r w:rsidRPr="00033522">
        <w:rPr>
          <w:rFonts w:ascii="Arial" w:hAnsi="Arial" w:cs="Arial"/>
          <w:sz w:val="18"/>
          <w:szCs w:val="18"/>
        </w:rPr>
        <w:t xml:space="preserve"> </w:t>
      </w:r>
      <w:r w:rsidRPr="00033522">
        <w:rPr>
          <w:rFonts w:ascii="Arial" w:hAnsi="Arial" w:cs="Arial"/>
          <w:b/>
          <w:sz w:val="18"/>
          <w:szCs w:val="18"/>
        </w:rPr>
        <w:t>Art. 6º-</w:t>
      </w:r>
      <w:r w:rsidRPr="00033522">
        <w:rPr>
          <w:rFonts w:ascii="Arial" w:hAnsi="Arial" w:cs="Arial"/>
          <w:sz w:val="18"/>
          <w:szCs w:val="18"/>
        </w:rPr>
        <w:t xml:space="preserve"> Estabelecimentos que comercializam alimentos, bebidas, tais como padarias, restaurantes, lanchonetes, lojas de conveniência, cafés, distribuidoras de bebidas, distribuidoras de gás de cozinha, somente poderão efetuar a venda de seus produtos após às 22h, na modalidade delivery, ou seja, entrega em casa ou no trabalho, não sendo permitida a retirada no local. (</w:t>
      </w:r>
      <w:proofErr w:type="gramStart"/>
      <w:r w:rsidRPr="00033522">
        <w:rPr>
          <w:rFonts w:ascii="Arial" w:hAnsi="Arial" w:cs="Arial"/>
          <w:sz w:val="18"/>
          <w:szCs w:val="18"/>
        </w:rPr>
        <w:t>revogado</w:t>
      </w:r>
      <w:proofErr w:type="gramEnd"/>
      <w:r w:rsidRPr="00033522">
        <w:rPr>
          <w:rFonts w:ascii="Arial" w:hAnsi="Arial" w:cs="Arial"/>
          <w:sz w:val="18"/>
          <w:szCs w:val="18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17" w:rsidRDefault="00425617">
    <w:pPr>
      <w:pStyle w:val="Rodap"/>
    </w:pPr>
    <w:r>
      <w:rPr>
        <w:noProof/>
        <w:lang w:eastAsia="pt-BR"/>
      </w:rPr>
      <w:drawing>
        <wp:inline distT="0" distB="0" distL="0" distR="0" wp14:anchorId="650DE6D1" wp14:editId="615CBC50">
          <wp:extent cx="5401310" cy="670560"/>
          <wp:effectExtent l="0" t="0" r="889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17" w:rsidRDefault="00425617" w:rsidP="003B12D0">
      <w:pPr>
        <w:spacing w:after="0" w:line="240" w:lineRule="auto"/>
      </w:pPr>
      <w:r>
        <w:separator/>
      </w:r>
    </w:p>
  </w:footnote>
  <w:footnote w:type="continuationSeparator" w:id="0">
    <w:p w:rsidR="00425617" w:rsidRDefault="00425617" w:rsidP="003B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17" w:rsidRDefault="00425617" w:rsidP="003B12D0">
    <w:pPr>
      <w:pStyle w:val="Cabealho"/>
      <w:jc w:val="center"/>
    </w:pPr>
    <w:r w:rsidRPr="0033479F">
      <w:rPr>
        <w:noProof/>
        <w:lang w:eastAsia="pt-BR"/>
      </w:rPr>
      <w:drawing>
        <wp:inline distT="0" distB="0" distL="0" distR="0" wp14:anchorId="511D78A3" wp14:editId="72A9ECD7">
          <wp:extent cx="5760085" cy="878756"/>
          <wp:effectExtent l="0" t="0" r="0" b="0"/>
          <wp:docPr id="35" name="Imagem 35" descr="C:\Users\Tatiane\Desktop\cabeçalho_pa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atiane\Desktop\cabeçalho_paç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617" w:rsidRPr="003B12D0" w:rsidRDefault="00425617" w:rsidP="003B1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9D3"/>
    <w:multiLevelType w:val="hybridMultilevel"/>
    <w:tmpl w:val="FF76E0F8"/>
    <w:lvl w:ilvl="0" w:tplc="22B28840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A5F3EBD"/>
    <w:multiLevelType w:val="hybridMultilevel"/>
    <w:tmpl w:val="14C63F46"/>
    <w:lvl w:ilvl="0" w:tplc="02E679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66117663"/>
    <w:multiLevelType w:val="hybridMultilevel"/>
    <w:tmpl w:val="D6DEAADA"/>
    <w:lvl w:ilvl="0" w:tplc="7250F1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A6861F3"/>
    <w:multiLevelType w:val="hybridMultilevel"/>
    <w:tmpl w:val="ADDEC9AA"/>
    <w:lvl w:ilvl="0" w:tplc="FAB8006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2"/>
    <w:rsid w:val="00002782"/>
    <w:rsid w:val="00004AD3"/>
    <w:rsid w:val="00015128"/>
    <w:rsid w:val="00026C90"/>
    <w:rsid w:val="00033522"/>
    <w:rsid w:val="00056DDF"/>
    <w:rsid w:val="00063A73"/>
    <w:rsid w:val="00063FCD"/>
    <w:rsid w:val="00083198"/>
    <w:rsid w:val="00087695"/>
    <w:rsid w:val="00093F99"/>
    <w:rsid w:val="000A7F3F"/>
    <w:rsid w:val="000B0669"/>
    <w:rsid w:val="000B48B1"/>
    <w:rsid w:val="000D1D5E"/>
    <w:rsid w:val="000D2A1D"/>
    <w:rsid w:val="0010096E"/>
    <w:rsid w:val="00113BF6"/>
    <w:rsid w:val="00122FDB"/>
    <w:rsid w:val="00135169"/>
    <w:rsid w:val="0014116C"/>
    <w:rsid w:val="00153DFA"/>
    <w:rsid w:val="001558F4"/>
    <w:rsid w:val="00157236"/>
    <w:rsid w:val="001645B6"/>
    <w:rsid w:val="00177DD9"/>
    <w:rsid w:val="001811CD"/>
    <w:rsid w:val="0018227E"/>
    <w:rsid w:val="00182522"/>
    <w:rsid w:val="0018413C"/>
    <w:rsid w:val="00191435"/>
    <w:rsid w:val="00192344"/>
    <w:rsid w:val="00193F52"/>
    <w:rsid w:val="001A3FD7"/>
    <w:rsid w:val="001B062E"/>
    <w:rsid w:val="001B11D2"/>
    <w:rsid w:val="001B5CB6"/>
    <w:rsid w:val="001C080B"/>
    <w:rsid w:val="001D034B"/>
    <w:rsid w:val="001D648A"/>
    <w:rsid w:val="001E1EB5"/>
    <w:rsid w:val="001F14FE"/>
    <w:rsid w:val="00200473"/>
    <w:rsid w:val="002373C4"/>
    <w:rsid w:val="00241C55"/>
    <w:rsid w:val="00245B4A"/>
    <w:rsid w:val="0025422F"/>
    <w:rsid w:val="0027359C"/>
    <w:rsid w:val="00282B40"/>
    <w:rsid w:val="00282F29"/>
    <w:rsid w:val="00283DE4"/>
    <w:rsid w:val="0028412A"/>
    <w:rsid w:val="002916AF"/>
    <w:rsid w:val="002A6EAB"/>
    <w:rsid w:val="002B14D4"/>
    <w:rsid w:val="002B3604"/>
    <w:rsid w:val="002B6AF2"/>
    <w:rsid w:val="002F401B"/>
    <w:rsid w:val="00304776"/>
    <w:rsid w:val="00316768"/>
    <w:rsid w:val="00325235"/>
    <w:rsid w:val="0033008C"/>
    <w:rsid w:val="00337B8F"/>
    <w:rsid w:val="003619FE"/>
    <w:rsid w:val="003679B9"/>
    <w:rsid w:val="0037466B"/>
    <w:rsid w:val="00376555"/>
    <w:rsid w:val="00376832"/>
    <w:rsid w:val="003864C0"/>
    <w:rsid w:val="00393DF1"/>
    <w:rsid w:val="00395651"/>
    <w:rsid w:val="003977AD"/>
    <w:rsid w:val="003B12D0"/>
    <w:rsid w:val="003B2D21"/>
    <w:rsid w:val="003B6B6D"/>
    <w:rsid w:val="003C4DA0"/>
    <w:rsid w:val="003D32B4"/>
    <w:rsid w:val="003E17AB"/>
    <w:rsid w:val="003E31BD"/>
    <w:rsid w:val="003E5F87"/>
    <w:rsid w:val="003E6A5D"/>
    <w:rsid w:val="003F33B4"/>
    <w:rsid w:val="003F590D"/>
    <w:rsid w:val="0040737B"/>
    <w:rsid w:val="004077CB"/>
    <w:rsid w:val="00413A2C"/>
    <w:rsid w:val="004163B2"/>
    <w:rsid w:val="00425617"/>
    <w:rsid w:val="0042571D"/>
    <w:rsid w:val="00426ABC"/>
    <w:rsid w:val="00436356"/>
    <w:rsid w:val="004435B4"/>
    <w:rsid w:val="00446A15"/>
    <w:rsid w:val="00446E51"/>
    <w:rsid w:val="00457EFD"/>
    <w:rsid w:val="00467AB3"/>
    <w:rsid w:val="00467B43"/>
    <w:rsid w:val="00477849"/>
    <w:rsid w:val="004B121A"/>
    <w:rsid w:val="004B5545"/>
    <w:rsid w:val="004C71DC"/>
    <w:rsid w:val="004C7BB3"/>
    <w:rsid w:val="004E03B4"/>
    <w:rsid w:val="004E301A"/>
    <w:rsid w:val="004E434F"/>
    <w:rsid w:val="004E5328"/>
    <w:rsid w:val="004E7C68"/>
    <w:rsid w:val="004F6717"/>
    <w:rsid w:val="004F67BA"/>
    <w:rsid w:val="00512291"/>
    <w:rsid w:val="00542090"/>
    <w:rsid w:val="00553301"/>
    <w:rsid w:val="00556A46"/>
    <w:rsid w:val="00583808"/>
    <w:rsid w:val="00590648"/>
    <w:rsid w:val="00590828"/>
    <w:rsid w:val="00592201"/>
    <w:rsid w:val="00593548"/>
    <w:rsid w:val="005B46DB"/>
    <w:rsid w:val="005B4B35"/>
    <w:rsid w:val="005C3A00"/>
    <w:rsid w:val="005D165E"/>
    <w:rsid w:val="005E5EBB"/>
    <w:rsid w:val="005E6346"/>
    <w:rsid w:val="00600CDF"/>
    <w:rsid w:val="00611945"/>
    <w:rsid w:val="00627D1C"/>
    <w:rsid w:val="0063002E"/>
    <w:rsid w:val="00645DCC"/>
    <w:rsid w:val="00657C16"/>
    <w:rsid w:val="00662129"/>
    <w:rsid w:val="00665226"/>
    <w:rsid w:val="006658B5"/>
    <w:rsid w:val="00667ABB"/>
    <w:rsid w:val="00674E5E"/>
    <w:rsid w:val="00675723"/>
    <w:rsid w:val="006A43C9"/>
    <w:rsid w:val="006A717B"/>
    <w:rsid w:val="006C57D4"/>
    <w:rsid w:val="006E06EA"/>
    <w:rsid w:val="006E7BD8"/>
    <w:rsid w:val="006F37F8"/>
    <w:rsid w:val="006F6D0E"/>
    <w:rsid w:val="00702023"/>
    <w:rsid w:val="00724346"/>
    <w:rsid w:val="007424C9"/>
    <w:rsid w:val="00743055"/>
    <w:rsid w:val="00753A78"/>
    <w:rsid w:val="007626D2"/>
    <w:rsid w:val="00763B1A"/>
    <w:rsid w:val="00764F00"/>
    <w:rsid w:val="007807B0"/>
    <w:rsid w:val="007879A6"/>
    <w:rsid w:val="007A3148"/>
    <w:rsid w:val="007A4827"/>
    <w:rsid w:val="007B3E78"/>
    <w:rsid w:val="007B69CF"/>
    <w:rsid w:val="007B7D7C"/>
    <w:rsid w:val="007C7359"/>
    <w:rsid w:val="007D1369"/>
    <w:rsid w:val="007D4BEB"/>
    <w:rsid w:val="007D5790"/>
    <w:rsid w:val="007F2336"/>
    <w:rsid w:val="007F6890"/>
    <w:rsid w:val="008151FB"/>
    <w:rsid w:val="0082153C"/>
    <w:rsid w:val="008241F0"/>
    <w:rsid w:val="00842DC6"/>
    <w:rsid w:val="00861FD0"/>
    <w:rsid w:val="00862FAC"/>
    <w:rsid w:val="00866E38"/>
    <w:rsid w:val="0087047D"/>
    <w:rsid w:val="008719A7"/>
    <w:rsid w:val="00871D29"/>
    <w:rsid w:val="00881497"/>
    <w:rsid w:val="00881A52"/>
    <w:rsid w:val="008B0782"/>
    <w:rsid w:val="008B5A9D"/>
    <w:rsid w:val="008B5D5F"/>
    <w:rsid w:val="008C5097"/>
    <w:rsid w:val="008C50B1"/>
    <w:rsid w:val="008C7356"/>
    <w:rsid w:val="008E2513"/>
    <w:rsid w:val="008E5DEF"/>
    <w:rsid w:val="008F2978"/>
    <w:rsid w:val="009006DA"/>
    <w:rsid w:val="00915C28"/>
    <w:rsid w:val="00917AAB"/>
    <w:rsid w:val="009214AB"/>
    <w:rsid w:val="00930FF9"/>
    <w:rsid w:val="00932B5A"/>
    <w:rsid w:val="00951E6E"/>
    <w:rsid w:val="00953729"/>
    <w:rsid w:val="0095384F"/>
    <w:rsid w:val="00956616"/>
    <w:rsid w:val="009641DB"/>
    <w:rsid w:val="0098379C"/>
    <w:rsid w:val="00986099"/>
    <w:rsid w:val="00987037"/>
    <w:rsid w:val="009933E8"/>
    <w:rsid w:val="009A0327"/>
    <w:rsid w:val="009C0D60"/>
    <w:rsid w:val="009C3ED4"/>
    <w:rsid w:val="009C510E"/>
    <w:rsid w:val="009C5FF4"/>
    <w:rsid w:val="009D07F0"/>
    <w:rsid w:val="009D3560"/>
    <w:rsid w:val="009D4422"/>
    <w:rsid w:val="009F63B3"/>
    <w:rsid w:val="00A014E0"/>
    <w:rsid w:val="00A05111"/>
    <w:rsid w:val="00A16BE2"/>
    <w:rsid w:val="00A17614"/>
    <w:rsid w:val="00A23B7E"/>
    <w:rsid w:val="00A26A24"/>
    <w:rsid w:val="00A34C76"/>
    <w:rsid w:val="00A37442"/>
    <w:rsid w:val="00A4549C"/>
    <w:rsid w:val="00A45B1D"/>
    <w:rsid w:val="00A45FFD"/>
    <w:rsid w:val="00A54469"/>
    <w:rsid w:val="00A61328"/>
    <w:rsid w:val="00A65226"/>
    <w:rsid w:val="00A74CCF"/>
    <w:rsid w:val="00AA18F3"/>
    <w:rsid w:val="00AA7020"/>
    <w:rsid w:val="00AB41A0"/>
    <w:rsid w:val="00AC62A2"/>
    <w:rsid w:val="00AC6746"/>
    <w:rsid w:val="00AE6F88"/>
    <w:rsid w:val="00AF685E"/>
    <w:rsid w:val="00B00197"/>
    <w:rsid w:val="00B05167"/>
    <w:rsid w:val="00B05246"/>
    <w:rsid w:val="00B12028"/>
    <w:rsid w:val="00B20642"/>
    <w:rsid w:val="00B227D0"/>
    <w:rsid w:val="00B264CC"/>
    <w:rsid w:val="00B266F9"/>
    <w:rsid w:val="00B40834"/>
    <w:rsid w:val="00B54AC5"/>
    <w:rsid w:val="00B56B84"/>
    <w:rsid w:val="00B64274"/>
    <w:rsid w:val="00B92D88"/>
    <w:rsid w:val="00B956B4"/>
    <w:rsid w:val="00BA756B"/>
    <w:rsid w:val="00BB7B5D"/>
    <w:rsid w:val="00BC5E25"/>
    <w:rsid w:val="00BE0359"/>
    <w:rsid w:val="00BE1FCD"/>
    <w:rsid w:val="00BE7458"/>
    <w:rsid w:val="00BF7130"/>
    <w:rsid w:val="00C15C07"/>
    <w:rsid w:val="00C16A68"/>
    <w:rsid w:val="00C25239"/>
    <w:rsid w:val="00C25CFD"/>
    <w:rsid w:val="00C44502"/>
    <w:rsid w:val="00C56D9E"/>
    <w:rsid w:val="00C62BFA"/>
    <w:rsid w:val="00C64434"/>
    <w:rsid w:val="00C64B51"/>
    <w:rsid w:val="00C669C9"/>
    <w:rsid w:val="00C73184"/>
    <w:rsid w:val="00C7575E"/>
    <w:rsid w:val="00C8236B"/>
    <w:rsid w:val="00C8331D"/>
    <w:rsid w:val="00C844D6"/>
    <w:rsid w:val="00C85C23"/>
    <w:rsid w:val="00C93196"/>
    <w:rsid w:val="00CA210C"/>
    <w:rsid w:val="00CA4A6D"/>
    <w:rsid w:val="00CA4D7C"/>
    <w:rsid w:val="00CB52F4"/>
    <w:rsid w:val="00CC7C72"/>
    <w:rsid w:val="00CC7EB6"/>
    <w:rsid w:val="00CE35E6"/>
    <w:rsid w:val="00CE5CEF"/>
    <w:rsid w:val="00CF0798"/>
    <w:rsid w:val="00CF5842"/>
    <w:rsid w:val="00CF6A84"/>
    <w:rsid w:val="00D10EA4"/>
    <w:rsid w:val="00D215ED"/>
    <w:rsid w:val="00D2644D"/>
    <w:rsid w:val="00D3223D"/>
    <w:rsid w:val="00D43981"/>
    <w:rsid w:val="00D45387"/>
    <w:rsid w:val="00D4699A"/>
    <w:rsid w:val="00D500E4"/>
    <w:rsid w:val="00D52EAA"/>
    <w:rsid w:val="00D714EE"/>
    <w:rsid w:val="00D809C3"/>
    <w:rsid w:val="00D821EF"/>
    <w:rsid w:val="00D9638A"/>
    <w:rsid w:val="00DA5467"/>
    <w:rsid w:val="00DB2475"/>
    <w:rsid w:val="00DC06AB"/>
    <w:rsid w:val="00DC6399"/>
    <w:rsid w:val="00DC68AF"/>
    <w:rsid w:val="00DC7B8E"/>
    <w:rsid w:val="00DD4C21"/>
    <w:rsid w:val="00DE2FDF"/>
    <w:rsid w:val="00DE3407"/>
    <w:rsid w:val="00DE6DDD"/>
    <w:rsid w:val="00DE763E"/>
    <w:rsid w:val="00DF2E0F"/>
    <w:rsid w:val="00E05BDF"/>
    <w:rsid w:val="00E06A75"/>
    <w:rsid w:val="00E07ABE"/>
    <w:rsid w:val="00E13641"/>
    <w:rsid w:val="00E145AA"/>
    <w:rsid w:val="00E23FE7"/>
    <w:rsid w:val="00E253CA"/>
    <w:rsid w:val="00E313A3"/>
    <w:rsid w:val="00E55604"/>
    <w:rsid w:val="00E633EF"/>
    <w:rsid w:val="00E65636"/>
    <w:rsid w:val="00E71969"/>
    <w:rsid w:val="00E731B0"/>
    <w:rsid w:val="00E978EA"/>
    <w:rsid w:val="00EA2B6C"/>
    <w:rsid w:val="00EB2FB3"/>
    <w:rsid w:val="00EB5406"/>
    <w:rsid w:val="00EC0B32"/>
    <w:rsid w:val="00EC6D8E"/>
    <w:rsid w:val="00ED48A2"/>
    <w:rsid w:val="00ED5FFB"/>
    <w:rsid w:val="00EE56B5"/>
    <w:rsid w:val="00EF11C8"/>
    <w:rsid w:val="00F03F97"/>
    <w:rsid w:val="00F2182F"/>
    <w:rsid w:val="00F27B49"/>
    <w:rsid w:val="00F318E5"/>
    <w:rsid w:val="00F32D59"/>
    <w:rsid w:val="00F35B2F"/>
    <w:rsid w:val="00F44E6C"/>
    <w:rsid w:val="00F47C29"/>
    <w:rsid w:val="00F62898"/>
    <w:rsid w:val="00F62CCC"/>
    <w:rsid w:val="00F7141C"/>
    <w:rsid w:val="00F778D9"/>
    <w:rsid w:val="00F912DB"/>
    <w:rsid w:val="00FA1449"/>
    <w:rsid w:val="00FA523E"/>
    <w:rsid w:val="00FA5DDB"/>
    <w:rsid w:val="00FB0B8A"/>
    <w:rsid w:val="00FC3F0E"/>
    <w:rsid w:val="00FC7479"/>
    <w:rsid w:val="00FC7646"/>
    <w:rsid w:val="00FC7934"/>
    <w:rsid w:val="00FD1529"/>
    <w:rsid w:val="00FD2314"/>
    <w:rsid w:val="00FD5F5D"/>
    <w:rsid w:val="00FD791D"/>
    <w:rsid w:val="00FE1064"/>
    <w:rsid w:val="00FE30FE"/>
    <w:rsid w:val="00FF16E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1B17AAA-D489-4ABA-80D8-0505B038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2D0"/>
  </w:style>
  <w:style w:type="paragraph" w:styleId="Rodap">
    <w:name w:val="footer"/>
    <w:basedOn w:val="Normal"/>
    <w:link w:val="Rodap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2D0"/>
  </w:style>
  <w:style w:type="paragraph" w:styleId="Textodebalo">
    <w:name w:val="Balloon Text"/>
    <w:basedOn w:val="Normal"/>
    <w:link w:val="TextodebaloChar"/>
    <w:uiPriority w:val="99"/>
    <w:semiHidden/>
    <w:unhideWhenUsed/>
    <w:rsid w:val="003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3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DE4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C7BB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C7BB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C7B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BB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B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8ACC-37D2-4855-9C19-0CA71967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Julio Santana</cp:lastModifiedBy>
  <cp:revision>53</cp:revision>
  <cp:lastPrinted>2020-09-04T13:46:00Z</cp:lastPrinted>
  <dcterms:created xsi:type="dcterms:W3CDTF">2020-09-01T17:45:00Z</dcterms:created>
  <dcterms:modified xsi:type="dcterms:W3CDTF">2020-09-04T14:23:00Z</dcterms:modified>
</cp:coreProperties>
</file>